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1351" w:rsidRDefault="00071351">
      <w:pPr>
        <w:rPr>
          <w:rFonts w:ascii="宋体" w:eastAsia="宋体" w:hAnsi="宋体" w:cs="宋体"/>
          <w:sz w:val="72"/>
          <w:szCs w:val="72"/>
        </w:rPr>
      </w:pPr>
      <w:bookmarkStart w:id="0" w:name="_Toc18743"/>
    </w:p>
    <w:p w:rsidR="00071351" w:rsidRDefault="00B91DFA">
      <w:pPr>
        <w:jc w:val="center"/>
        <w:rPr>
          <w:rFonts w:ascii="宋体" w:eastAsia="宋体" w:hAnsi="宋体" w:cs="宋体"/>
          <w:sz w:val="52"/>
          <w:szCs w:val="52"/>
        </w:rPr>
      </w:pPr>
      <w:r>
        <w:rPr>
          <w:rFonts w:ascii="宋体" w:eastAsia="宋体" w:hAnsi="宋体" w:cs="宋体" w:hint="eastAsia"/>
          <w:sz w:val="52"/>
          <w:szCs w:val="52"/>
        </w:rPr>
        <w:t>2022</w:t>
      </w:r>
      <w:r w:rsidR="00C86565">
        <w:rPr>
          <w:rFonts w:ascii="宋体" w:eastAsia="宋体" w:hAnsi="宋体" w:cs="宋体" w:hint="eastAsia"/>
          <w:sz w:val="52"/>
          <w:szCs w:val="52"/>
        </w:rPr>
        <w:t>年度省级预算执行情况绩效单位自评报表</w:t>
      </w:r>
    </w:p>
    <w:p w:rsidR="00071351" w:rsidRDefault="00071351"/>
    <w:p w:rsidR="00071351" w:rsidRDefault="00071351"/>
    <w:p w:rsidR="00071351" w:rsidRDefault="00071351"/>
    <w:p w:rsidR="00071351" w:rsidRDefault="00071351"/>
    <w:p w:rsidR="00071351" w:rsidRDefault="00C86565" w:rsidP="00C14CBB">
      <w:pPr>
        <w:spacing w:afterLines="50"/>
        <w:ind w:firstLineChars="1100" w:firstLine="3520"/>
        <w:rPr>
          <w:rFonts w:ascii="宋体" w:eastAsia="宋体" w:hAnsi="宋体" w:cs="宋体"/>
          <w:szCs w:val="32"/>
        </w:rPr>
      </w:pPr>
      <w:r>
        <w:rPr>
          <w:rFonts w:ascii="宋体" w:eastAsia="宋体" w:hAnsi="宋体" w:cs="宋体" w:hint="eastAsia"/>
          <w:szCs w:val="32"/>
        </w:rPr>
        <w:t>编报部门（单位公章）： 甘肃省有色工程勘察设计研究院</w:t>
      </w:r>
    </w:p>
    <w:p w:rsidR="00071351" w:rsidRDefault="00C86565" w:rsidP="00C14CBB">
      <w:pPr>
        <w:spacing w:afterLines="50"/>
        <w:ind w:firstLineChars="1100" w:firstLine="3520"/>
        <w:rPr>
          <w:rFonts w:ascii="宋体" w:eastAsia="宋体" w:hAnsi="宋体" w:cs="宋体"/>
          <w:szCs w:val="32"/>
        </w:rPr>
      </w:pPr>
      <w:r>
        <w:rPr>
          <w:rFonts w:ascii="宋体" w:eastAsia="宋体" w:hAnsi="宋体" w:cs="宋体" w:hint="eastAsia"/>
          <w:szCs w:val="32"/>
        </w:rPr>
        <w:t>编报日期：</w:t>
      </w:r>
      <w:r w:rsidR="00B91DFA">
        <w:rPr>
          <w:rFonts w:ascii="宋体" w:eastAsia="宋体" w:hAnsi="宋体" w:cs="宋体" w:hint="eastAsia"/>
          <w:szCs w:val="32"/>
        </w:rPr>
        <w:t xml:space="preserve"> 2023</w:t>
      </w:r>
      <w:r>
        <w:rPr>
          <w:rFonts w:ascii="宋体" w:eastAsia="宋体" w:hAnsi="宋体" w:cs="宋体" w:hint="eastAsia"/>
          <w:szCs w:val="32"/>
        </w:rPr>
        <w:t>年</w:t>
      </w:r>
      <w:r w:rsidR="00820A90">
        <w:rPr>
          <w:rFonts w:ascii="宋体" w:eastAsia="宋体" w:hAnsi="宋体" w:cs="宋体" w:hint="eastAsia"/>
          <w:szCs w:val="32"/>
        </w:rPr>
        <w:t>2</w:t>
      </w:r>
      <w:r>
        <w:rPr>
          <w:rFonts w:ascii="宋体" w:eastAsia="宋体" w:hAnsi="宋体" w:cs="宋体" w:hint="eastAsia"/>
          <w:szCs w:val="32"/>
        </w:rPr>
        <w:t>月</w:t>
      </w:r>
      <w:r w:rsidR="007F7A16">
        <w:rPr>
          <w:rFonts w:ascii="宋体" w:eastAsia="宋体" w:hAnsi="宋体" w:cs="宋体" w:hint="eastAsia"/>
          <w:szCs w:val="32"/>
        </w:rPr>
        <w:t>20</w:t>
      </w:r>
      <w:r>
        <w:rPr>
          <w:rFonts w:ascii="宋体" w:eastAsia="宋体" w:hAnsi="宋体" w:cs="宋体" w:hint="eastAsia"/>
          <w:szCs w:val="32"/>
        </w:rPr>
        <w:t>日</w:t>
      </w:r>
    </w:p>
    <w:p w:rsidR="00071351" w:rsidRDefault="00C86565">
      <w:pPr>
        <w:ind w:firstLineChars="1100" w:firstLine="3520"/>
        <w:rPr>
          <w:rFonts w:ascii="宋体" w:eastAsia="宋体" w:hAnsi="宋体" w:cs="宋体"/>
          <w:szCs w:val="32"/>
        </w:rPr>
        <w:sectPr w:rsidR="00071351">
          <w:headerReference w:type="even" r:id="rId8"/>
          <w:headerReference w:type="default" r:id="rId9"/>
          <w:footerReference w:type="even" r:id="rId10"/>
          <w:footerReference w:type="default" r:id="rId11"/>
          <w:headerReference w:type="first" r:id="rId12"/>
          <w:footerReference w:type="first" r:id="rId13"/>
          <w:pgSz w:w="16838" w:h="11906" w:orient="landscape"/>
          <w:pgMar w:top="1800" w:right="1440" w:bottom="1800" w:left="1440" w:header="851" w:footer="992" w:gutter="0"/>
          <w:cols w:space="720"/>
          <w:docGrid w:type="lines" w:linePitch="312"/>
        </w:sectPr>
      </w:pPr>
      <w:r>
        <w:rPr>
          <w:rFonts w:ascii="宋体" w:eastAsia="宋体" w:hAnsi="宋体" w:cs="宋体" w:hint="eastAsia"/>
          <w:szCs w:val="32"/>
        </w:rPr>
        <w:t>联系人及电话：</w:t>
      </w:r>
      <w:proofErr w:type="gramStart"/>
      <w:r w:rsidR="00E72099">
        <w:rPr>
          <w:rFonts w:ascii="宋体" w:eastAsia="宋体" w:hAnsi="宋体" w:cs="宋体" w:hint="eastAsia"/>
          <w:szCs w:val="32"/>
        </w:rPr>
        <w:t>马云晖</w:t>
      </w:r>
      <w:proofErr w:type="gramEnd"/>
      <w:r w:rsidR="00E72099">
        <w:rPr>
          <w:rFonts w:ascii="宋体" w:eastAsia="宋体" w:hAnsi="宋体" w:cs="宋体" w:hint="eastAsia"/>
          <w:szCs w:val="32"/>
        </w:rPr>
        <w:t xml:space="preserve">   13919869479</w:t>
      </w:r>
    </w:p>
    <w:bookmarkEnd w:id="0"/>
    <w:p w:rsidR="00071351" w:rsidRDefault="00C86565">
      <w:pPr>
        <w:jc w:val="center"/>
        <w:rPr>
          <w:sz w:val="28"/>
          <w:szCs w:val="28"/>
        </w:rPr>
      </w:pPr>
      <w:r>
        <w:rPr>
          <w:rFonts w:ascii="黑体" w:eastAsia="黑体" w:hAnsi="黑体" w:cs="黑体" w:hint="eastAsia"/>
          <w:b/>
          <w:bCs/>
          <w:sz w:val="44"/>
          <w:szCs w:val="44"/>
        </w:rPr>
        <w:lastRenderedPageBreak/>
        <w:t>目  录</w:t>
      </w:r>
    </w:p>
    <w:sdt>
      <w:sdtPr>
        <w:rPr>
          <w:rFonts w:ascii="宋体" w:eastAsia="宋体" w:hAnsi="宋体"/>
          <w:sz w:val="21"/>
        </w:rPr>
        <w:id w:val="147472742"/>
        <w:docPartObj>
          <w:docPartGallery w:val="Table of Contents"/>
          <w:docPartUnique/>
        </w:docPartObj>
      </w:sdtPr>
      <w:sdtEndPr>
        <w:rPr>
          <w:rFonts w:ascii="黑体" w:eastAsia="黑体" w:hAnsi="黑体" w:cs="黑体" w:hint="eastAsia"/>
          <w:bCs/>
          <w:noProof/>
          <w:sz w:val="28"/>
          <w:szCs w:val="28"/>
        </w:rPr>
      </w:sdtEndPr>
      <w:sdtContent>
        <w:p w:rsidR="00071351" w:rsidRDefault="00071351">
          <w:pPr>
            <w:jc w:val="center"/>
          </w:pPr>
        </w:p>
        <w:p w:rsidR="00071351" w:rsidRDefault="00C14CBB">
          <w:pPr>
            <w:pStyle w:val="20"/>
            <w:tabs>
              <w:tab w:val="right" w:leader="dot" w:pos="8306"/>
            </w:tabs>
            <w:spacing w:line="360" w:lineRule="auto"/>
            <w:ind w:leftChars="0" w:left="0"/>
            <w:rPr>
              <w:rFonts w:ascii="黑体" w:eastAsia="黑体" w:hAnsi="黑体" w:cs="黑体"/>
              <w:bCs/>
              <w:noProof/>
              <w:sz w:val="28"/>
              <w:szCs w:val="28"/>
            </w:rPr>
          </w:pPr>
          <w:r w:rsidRPr="00C14CBB">
            <w:rPr>
              <w:rFonts w:ascii="黑体" w:eastAsia="黑体" w:hAnsi="黑体" w:cs="黑体" w:hint="eastAsia"/>
              <w:bCs/>
              <w:sz w:val="28"/>
              <w:szCs w:val="28"/>
            </w:rPr>
            <w:fldChar w:fldCharType="begin"/>
          </w:r>
          <w:r w:rsidR="00C86565">
            <w:rPr>
              <w:rFonts w:ascii="黑体" w:eastAsia="黑体" w:hAnsi="黑体" w:cs="黑体" w:hint="eastAsia"/>
              <w:bCs/>
              <w:sz w:val="28"/>
              <w:szCs w:val="28"/>
            </w:rPr>
            <w:instrText xml:space="preserve">TOC \o "1-2" \h \u </w:instrText>
          </w:r>
          <w:r w:rsidRPr="00C14CBB">
            <w:rPr>
              <w:rFonts w:ascii="黑体" w:eastAsia="黑体" w:hAnsi="黑体" w:cs="黑体" w:hint="eastAsia"/>
              <w:bCs/>
              <w:sz w:val="28"/>
              <w:szCs w:val="28"/>
            </w:rPr>
            <w:fldChar w:fldCharType="separate"/>
          </w:r>
          <w:hyperlink w:anchor="_Toc5240" w:history="1">
            <w:r w:rsidR="00C86565">
              <w:rPr>
                <w:rFonts w:ascii="黑体" w:eastAsia="黑体" w:hAnsi="黑体" w:cs="黑体" w:hint="eastAsia"/>
                <w:bCs/>
                <w:noProof/>
                <w:sz w:val="28"/>
                <w:szCs w:val="28"/>
              </w:rPr>
              <w:t>一、基本情况</w:t>
            </w:r>
            <w:r w:rsidR="00C86565">
              <w:rPr>
                <w:rFonts w:ascii="黑体" w:eastAsia="黑体" w:hAnsi="黑体" w:cs="黑体" w:hint="eastAsia"/>
                <w:bCs/>
                <w:noProof/>
                <w:sz w:val="28"/>
                <w:szCs w:val="28"/>
              </w:rPr>
              <w:tab/>
            </w:r>
            <w:r w:rsidR="00C61E12">
              <w:rPr>
                <w:rFonts w:ascii="黑体" w:eastAsia="黑体" w:hAnsi="黑体" w:cs="黑体" w:hint="eastAsia"/>
                <w:bCs/>
                <w:noProof/>
                <w:sz w:val="28"/>
                <w:szCs w:val="28"/>
              </w:rPr>
              <w:t>2</w:t>
            </w:r>
          </w:hyperlink>
        </w:p>
        <w:p w:rsidR="00071351" w:rsidRDefault="00C14CBB">
          <w:pPr>
            <w:pStyle w:val="20"/>
            <w:tabs>
              <w:tab w:val="right" w:leader="dot" w:pos="8306"/>
            </w:tabs>
            <w:spacing w:line="360" w:lineRule="auto"/>
            <w:ind w:leftChars="0" w:left="0"/>
            <w:rPr>
              <w:rFonts w:ascii="黑体" w:eastAsia="黑体" w:hAnsi="黑体" w:cs="黑体"/>
              <w:bCs/>
              <w:noProof/>
              <w:sz w:val="28"/>
              <w:szCs w:val="28"/>
            </w:rPr>
          </w:pPr>
          <w:hyperlink w:anchor="_Toc3411" w:history="1">
            <w:r w:rsidR="00C86565">
              <w:rPr>
                <w:rFonts w:ascii="黑体" w:eastAsia="黑体" w:hAnsi="黑体" w:cs="黑体" w:hint="eastAsia"/>
                <w:bCs/>
                <w:noProof/>
                <w:sz w:val="28"/>
                <w:szCs w:val="28"/>
              </w:rPr>
              <w:t>二、绩效自评工作组织开展情况</w:t>
            </w:r>
            <w:r w:rsidR="00C86565">
              <w:rPr>
                <w:rFonts w:ascii="黑体" w:eastAsia="黑体" w:hAnsi="黑体" w:cs="黑体" w:hint="eastAsia"/>
                <w:bCs/>
                <w:noProof/>
                <w:sz w:val="28"/>
                <w:szCs w:val="28"/>
              </w:rPr>
              <w:tab/>
            </w:r>
            <w:r w:rsidR="00C61E12">
              <w:rPr>
                <w:rFonts w:ascii="黑体" w:eastAsia="黑体" w:hAnsi="黑体" w:cs="黑体" w:hint="eastAsia"/>
                <w:bCs/>
                <w:noProof/>
                <w:sz w:val="28"/>
                <w:szCs w:val="28"/>
              </w:rPr>
              <w:t>6</w:t>
            </w:r>
          </w:hyperlink>
        </w:p>
        <w:p w:rsidR="00071351" w:rsidRDefault="00C14CBB">
          <w:pPr>
            <w:pStyle w:val="10"/>
            <w:tabs>
              <w:tab w:val="right" w:leader="dot" w:pos="8306"/>
            </w:tabs>
            <w:spacing w:line="360" w:lineRule="auto"/>
            <w:rPr>
              <w:rFonts w:ascii="黑体" w:eastAsia="黑体" w:hAnsi="黑体" w:cs="黑体"/>
              <w:bCs/>
              <w:noProof/>
              <w:sz w:val="28"/>
              <w:szCs w:val="28"/>
            </w:rPr>
          </w:pPr>
          <w:hyperlink w:anchor="_Toc5983" w:history="1">
            <w:r w:rsidR="00C86565">
              <w:rPr>
                <w:rFonts w:ascii="黑体" w:eastAsia="黑体" w:hAnsi="黑体" w:cs="黑体" w:hint="eastAsia"/>
                <w:bCs/>
                <w:noProof/>
                <w:sz w:val="28"/>
                <w:szCs w:val="28"/>
              </w:rPr>
              <w:t>三、部门整体支出绩效自评情况分析</w:t>
            </w:r>
            <w:r w:rsidR="00C86565">
              <w:rPr>
                <w:rFonts w:ascii="黑体" w:eastAsia="黑体" w:hAnsi="黑体" w:cs="黑体" w:hint="eastAsia"/>
                <w:bCs/>
                <w:noProof/>
                <w:sz w:val="28"/>
                <w:szCs w:val="28"/>
              </w:rPr>
              <w:tab/>
            </w:r>
            <w:r w:rsidR="00C61E12">
              <w:rPr>
                <w:rFonts w:ascii="黑体" w:eastAsia="黑体" w:hAnsi="黑体" w:cs="黑体" w:hint="eastAsia"/>
                <w:bCs/>
                <w:noProof/>
                <w:sz w:val="28"/>
                <w:szCs w:val="28"/>
              </w:rPr>
              <w:t>7</w:t>
            </w:r>
          </w:hyperlink>
        </w:p>
        <w:p w:rsidR="00071351" w:rsidRDefault="00C14CBB">
          <w:pPr>
            <w:pStyle w:val="10"/>
            <w:tabs>
              <w:tab w:val="right" w:leader="dot" w:pos="8306"/>
            </w:tabs>
            <w:spacing w:line="360" w:lineRule="auto"/>
            <w:rPr>
              <w:rFonts w:ascii="黑体" w:eastAsia="黑体" w:hAnsi="黑体" w:cs="黑体"/>
              <w:bCs/>
              <w:noProof/>
              <w:sz w:val="28"/>
              <w:szCs w:val="28"/>
            </w:rPr>
          </w:pPr>
          <w:hyperlink w:anchor="_Toc27578" w:history="1">
            <w:r w:rsidR="00C86565">
              <w:rPr>
                <w:rFonts w:ascii="黑体" w:eastAsia="黑体" w:hAnsi="黑体" w:cs="黑体" w:hint="eastAsia"/>
                <w:bCs/>
                <w:noProof/>
                <w:sz w:val="28"/>
                <w:szCs w:val="28"/>
              </w:rPr>
              <w:t>四、部门预算项目支出绩效自评情况分析</w:t>
            </w:r>
            <w:r w:rsidR="00C86565">
              <w:rPr>
                <w:rFonts w:ascii="黑体" w:eastAsia="黑体" w:hAnsi="黑体" w:cs="黑体" w:hint="eastAsia"/>
                <w:bCs/>
                <w:noProof/>
                <w:sz w:val="28"/>
                <w:szCs w:val="28"/>
              </w:rPr>
              <w:tab/>
            </w:r>
            <w:r w:rsidR="008941C2">
              <w:rPr>
                <w:rFonts w:ascii="黑体" w:eastAsia="黑体" w:hAnsi="黑体" w:cs="黑体" w:hint="eastAsia"/>
                <w:bCs/>
                <w:noProof/>
                <w:sz w:val="28"/>
                <w:szCs w:val="28"/>
              </w:rPr>
              <w:t>18</w:t>
            </w:r>
          </w:hyperlink>
        </w:p>
        <w:p w:rsidR="00071351" w:rsidRDefault="00C14CBB">
          <w:pPr>
            <w:pStyle w:val="10"/>
            <w:tabs>
              <w:tab w:val="right" w:leader="dot" w:pos="8306"/>
            </w:tabs>
            <w:spacing w:line="360" w:lineRule="auto"/>
            <w:rPr>
              <w:rFonts w:ascii="黑体" w:eastAsia="黑体" w:hAnsi="黑体" w:cs="黑体"/>
              <w:bCs/>
              <w:noProof/>
              <w:sz w:val="28"/>
              <w:szCs w:val="28"/>
            </w:rPr>
          </w:pPr>
          <w:hyperlink w:anchor="_Toc29719" w:history="1">
            <w:r w:rsidR="00C86565">
              <w:rPr>
                <w:rFonts w:ascii="黑体" w:eastAsia="黑体" w:hAnsi="黑体" w:cs="黑体" w:hint="eastAsia"/>
                <w:bCs/>
                <w:noProof/>
                <w:sz w:val="28"/>
                <w:szCs w:val="28"/>
              </w:rPr>
              <w:t>五、绩效自评结果拟应用和公开情况</w:t>
            </w:r>
            <w:r w:rsidR="00C86565">
              <w:rPr>
                <w:rFonts w:ascii="黑体" w:eastAsia="黑体" w:hAnsi="黑体" w:cs="黑体" w:hint="eastAsia"/>
                <w:bCs/>
                <w:noProof/>
                <w:sz w:val="28"/>
                <w:szCs w:val="28"/>
              </w:rPr>
              <w:tab/>
            </w:r>
            <w:r w:rsidR="008941C2">
              <w:rPr>
                <w:rFonts w:ascii="黑体" w:eastAsia="黑体" w:hAnsi="黑体" w:cs="黑体" w:hint="eastAsia"/>
                <w:bCs/>
                <w:noProof/>
                <w:sz w:val="28"/>
                <w:szCs w:val="28"/>
              </w:rPr>
              <w:t>39</w:t>
            </w:r>
          </w:hyperlink>
        </w:p>
        <w:p w:rsidR="00071351" w:rsidRDefault="00C14CBB">
          <w:pPr>
            <w:pStyle w:val="10"/>
            <w:tabs>
              <w:tab w:val="right" w:leader="dot" w:pos="8306"/>
            </w:tabs>
            <w:spacing w:line="360" w:lineRule="auto"/>
            <w:rPr>
              <w:rFonts w:ascii="黑体" w:eastAsia="黑体" w:hAnsi="黑体" w:cs="黑体"/>
              <w:bCs/>
              <w:noProof/>
              <w:sz w:val="28"/>
              <w:szCs w:val="28"/>
            </w:rPr>
          </w:pPr>
          <w:hyperlink w:anchor="_Toc4807" w:history="1">
            <w:r w:rsidR="00C86565">
              <w:rPr>
                <w:rFonts w:ascii="黑体" w:eastAsia="黑体" w:hAnsi="黑体" w:cs="黑体" w:hint="eastAsia"/>
                <w:bCs/>
                <w:noProof/>
                <w:sz w:val="28"/>
                <w:szCs w:val="28"/>
              </w:rPr>
              <w:t>六、其他需要说明的问题</w:t>
            </w:r>
            <w:r w:rsidR="00C86565">
              <w:rPr>
                <w:rFonts w:ascii="黑体" w:eastAsia="黑体" w:hAnsi="黑体" w:cs="黑体" w:hint="eastAsia"/>
                <w:bCs/>
                <w:noProof/>
                <w:sz w:val="28"/>
                <w:szCs w:val="28"/>
              </w:rPr>
              <w:tab/>
            </w:r>
            <w:r w:rsidR="008941C2">
              <w:rPr>
                <w:rFonts w:ascii="黑体" w:eastAsia="黑体" w:hAnsi="黑体" w:cs="黑体" w:hint="eastAsia"/>
                <w:bCs/>
                <w:noProof/>
                <w:sz w:val="28"/>
                <w:szCs w:val="28"/>
              </w:rPr>
              <w:t>39</w:t>
            </w:r>
          </w:hyperlink>
        </w:p>
        <w:p w:rsidR="00071351" w:rsidRDefault="00C14CBB">
          <w:pPr>
            <w:pStyle w:val="10"/>
            <w:tabs>
              <w:tab w:val="right" w:leader="dot" w:pos="8306"/>
            </w:tabs>
            <w:spacing w:line="360" w:lineRule="auto"/>
            <w:rPr>
              <w:rFonts w:ascii="黑体" w:eastAsia="黑体" w:hAnsi="黑体" w:cs="黑体"/>
              <w:bCs/>
              <w:noProof/>
              <w:sz w:val="28"/>
              <w:szCs w:val="28"/>
            </w:rPr>
          </w:pPr>
          <w:hyperlink w:anchor="_Toc13390" w:history="1">
            <w:r w:rsidR="00C86565">
              <w:rPr>
                <w:rFonts w:ascii="黑体" w:eastAsia="黑体" w:hAnsi="黑体" w:cs="黑体" w:hint="eastAsia"/>
                <w:bCs/>
                <w:noProof/>
                <w:sz w:val="28"/>
                <w:szCs w:val="28"/>
              </w:rPr>
              <w:t>七、相关附件</w:t>
            </w:r>
            <w:r w:rsidR="00C86565">
              <w:rPr>
                <w:rFonts w:ascii="黑体" w:eastAsia="黑体" w:hAnsi="黑体" w:cs="黑体" w:hint="eastAsia"/>
                <w:bCs/>
                <w:noProof/>
                <w:sz w:val="28"/>
                <w:szCs w:val="28"/>
              </w:rPr>
              <w:tab/>
            </w:r>
          </w:hyperlink>
        </w:p>
        <w:p w:rsidR="00071351" w:rsidRDefault="00C14CBB" w:rsidP="00E72099">
          <w:pPr>
            <w:pStyle w:val="10"/>
            <w:tabs>
              <w:tab w:val="right" w:leader="dot" w:pos="8306"/>
            </w:tabs>
            <w:spacing w:line="360" w:lineRule="auto"/>
            <w:ind w:firstLineChars="200" w:firstLine="640"/>
            <w:rPr>
              <w:rFonts w:ascii="黑体" w:eastAsia="黑体" w:hAnsi="黑体" w:cs="黑体"/>
              <w:bCs/>
              <w:noProof/>
              <w:sz w:val="28"/>
              <w:szCs w:val="28"/>
            </w:rPr>
          </w:pPr>
          <w:hyperlink w:anchor="_Toc22053" w:history="1">
            <w:r w:rsidR="00C86565">
              <w:rPr>
                <w:rFonts w:ascii="黑体" w:eastAsia="黑体" w:hAnsi="黑体" w:cs="黑体" w:hint="eastAsia"/>
                <w:bCs/>
                <w:noProof/>
                <w:sz w:val="28"/>
                <w:szCs w:val="28"/>
              </w:rPr>
              <w:t>附件1：部门整体支出自评表</w:t>
            </w:r>
            <w:r w:rsidR="00C86565">
              <w:rPr>
                <w:rFonts w:ascii="黑体" w:eastAsia="黑体" w:hAnsi="黑体" w:cs="黑体" w:hint="eastAsia"/>
                <w:bCs/>
                <w:noProof/>
                <w:sz w:val="28"/>
                <w:szCs w:val="28"/>
              </w:rPr>
              <w:tab/>
            </w:r>
          </w:hyperlink>
        </w:p>
        <w:p w:rsidR="00071351" w:rsidRDefault="00C14CBB" w:rsidP="00E72099">
          <w:pPr>
            <w:pStyle w:val="10"/>
            <w:tabs>
              <w:tab w:val="right" w:leader="dot" w:pos="8306"/>
            </w:tabs>
            <w:spacing w:line="360" w:lineRule="auto"/>
            <w:ind w:firstLineChars="200" w:firstLine="640"/>
            <w:rPr>
              <w:rFonts w:ascii="黑体" w:eastAsia="黑体" w:hAnsi="黑体" w:cs="黑体"/>
              <w:bCs/>
              <w:noProof/>
              <w:sz w:val="28"/>
              <w:szCs w:val="28"/>
            </w:rPr>
          </w:pPr>
          <w:hyperlink w:anchor="_Toc8135" w:history="1">
            <w:r w:rsidR="00C86565">
              <w:rPr>
                <w:rFonts w:ascii="黑体" w:eastAsia="黑体" w:hAnsi="黑体" w:cs="黑体" w:hint="eastAsia"/>
                <w:bCs/>
                <w:noProof/>
                <w:sz w:val="28"/>
                <w:szCs w:val="28"/>
              </w:rPr>
              <w:t>附件2：部门预算项目支出绩效自评结果汇总表</w:t>
            </w:r>
            <w:r w:rsidR="00C86565">
              <w:rPr>
                <w:rFonts w:ascii="黑体" w:eastAsia="黑体" w:hAnsi="黑体" w:cs="黑体" w:hint="eastAsia"/>
                <w:bCs/>
                <w:noProof/>
                <w:sz w:val="28"/>
                <w:szCs w:val="28"/>
              </w:rPr>
              <w:tab/>
            </w:r>
          </w:hyperlink>
        </w:p>
        <w:p w:rsidR="00071351" w:rsidRDefault="00C14CBB" w:rsidP="00E72099">
          <w:pPr>
            <w:pStyle w:val="10"/>
            <w:tabs>
              <w:tab w:val="right" w:leader="dot" w:pos="8306"/>
            </w:tabs>
            <w:spacing w:line="360" w:lineRule="auto"/>
            <w:ind w:firstLineChars="200" w:firstLine="640"/>
            <w:rPr>
              <w:rFonts w:ascii="黑体" w:eastAsia="黑体" w:hAnsi="黑体" w:cs="黑体"/>
              <w:bCs/>
              <w:noProof/>
              <w:sz w:val="28"/>
              <w:szCs w:val="28"/>
            </w:rPr>
          </w:pPr>
          <w:hyperlink w:anchor="_Toc11806" w:history="1">
            <w:r w:rsidR="00C86565">
              <w:rPr>
                <w:rFonts w:ascii="黑体" w:eastAsia="黑体" w:hAnsi="黑体" w:cs="黑体" w:hint="eastAsia"/>
                <w:bCs/>
                <w:noProof/>
                <w:sz w:val="28"/>
                <w:szCs w:val="28"/>
              </w:rPr>
              <w:t>附件2-1</w:t>
            </w:r>
            <w:r w:rsidR="002D16E0">
              <w:rPr>
                <w:rFonts w:ascii="黑体" w:eastAsia="黑体" w:hAnsi="黑体" w:cs="黑体" w:hint="eastAsia"/>
                <w:bCs/>
                <w:noProof/>
                <w:sz w:val="28"/>
                <w:szCs w:val="28"/>
              </w:rPr>
              <w:t>：</w:t>
            </w:r>
            <w:r w:rsidR="00D86BFB" w:rsidRPr="00D86BFB">
              <w:rPr>
                <w:rFonts w:ascii="黑体" w:eastAsia="黑体" w:hAnsi="黑体" w:cs="黑体" w:hint="eastAsia"/>
                <w:bCs/>
                <w:noProof/>
                <w:sz w:val="28"/>
                <w:szCs w:val="28"/>
              </w:rPr>
              <w:t>甘肃省庆阳市镇原县城关镇地质灾害精算调查</w:t>
            </w:r>
            <w:r w:rsidR="00C86565">
              <w:rPr>
                <w:rFonts w:ascii="黑体" w:eastAsia="黑体" w:hAnsi="黑体" w:cs="黑体" w:hint="eastAsia"/>
                <w:bCs/>
                <w:noProof/>
                <w:sz w:val="28"/>
                <w:szCs w:val="28"/>
              </w:rPr>
              <w:tab/>
            </w:r>
          </w:hyperlink>
        </w:p>
        <w:p w:rsidR="00071351" w:rsidRDefault="00C14CBB" w:rsidP="00E72099">
          <w:pPr>
            <w:pStyle w:val="10"/>
            <w:tabs>
              <w:tab w:val="right" w:leader="dot" w:pos="8306"/>
            </w:tabs>
            <w:spacing w:line="360" w:lineRule="auto"/>
            <w:ind w:firstLineChars="200" w:firstLine="640"/>
            <w:rPr>
              <w:rFonts w:ascii="黑体" w:eastAsia="黑体" w:hAnsi="黑体" w:cs="黑体"/>
              <w:bCs/>
              <w:noProof/>
              <w:sz w:val="28"/>
              <w:szCs w:val="28"/>
            </w:rPr>
          </w:pPr>
          <w:hyperlink w:anchor="_Toc5970" w:history="1">
            <w:r w:rsidR="00C86565">
              <w:rPr>
                <w:rFonts w:ascii="黑体" w:eastAsia="黑体" w:hAnsi="黑体" w:cs="黑体" w:hint="eastAsia"/>
                <w:bCs/>
                <w:noProof/>
                <w:sz w:val="28"/>
                <w:szCs w:val="28"/>
              </w:rPr>
              <w:t>附件</w:t>
            </w:r>
            <w:r w:rsidR="002D16E0">
              <w:rPr>
                <w:rFonts w:ascii="黑体" w:eastAsia="黑体" w:hAnsi="黑体" w:cs="黑体" w:hint="eastAsia"/>
                <w:bCs/>
                <w:noProof/>
                <w:sz w:val="28"/>
                <w:szCs w:val="28"/>
              </w:rPr>
              <w:t>2-2</w:t>
            </w:r>
            <w:r w:rsidR="001F5CA4">
              <w:rPr>
                <w:rFonts w:ascii="黑体" w:eastAsia="黑体" w:hAnsi="黑体" w:cs="黑体" w:hint="eastAsia"/>
                <w:bCs/>
                <w:noProof/>
                <w:sz w:val="28"/>
                <w:szCs w:val="28"/>
              </w:rPr>
              <w:t>:</w:t>
            </w:r>
            <w:r w:rsidR="00D86BFB" w:rsidRPr="00D86BFB">
              <w:rPr>
                <w:rFonts w:ascii="黑体" w:eastAsia="黑体" w:hAnsi="黑体" w:cs="黑体" w:hint="eastAsia"/>
                <w:bCs/>
                <w:noProof/>
                <w:sz w:val="28"/>
                <w:szCs w:val="28"/>
              </w:rPr>
              <w:t xml:space="preserve"> 甘肃省兰州市西固区1:1万地质灾害精细调查</w:t>
            </w:r>
            <w:r w:rsidR="00C86565">
              <w:rPr>
                <w:rFonts w:ascii="黑体" w:eastAsia="黑体" w:hAnsi="黑体" w:cs="黑体" w:hint="eastAsia"/>
                <w:bCs/>
                <w:noProof/>
                <w:sz w:val="28"/>
                <w:szCs w:val="28"/>
              </w:rPr>
              <w:tab/>
            </w:r>
          </w:hyperlink>
        </w:p>
        <w:p w:rsidR="00071351" w:rsidRDefault="00C14CBB" w:rsidP="00E72099">
          <w:pPr>
            <w:pStyle w:val="10"/>
            <w:tabs>
              <w:tab w:val="right" w:leader="dot" w:pos="8306"/>
            </w:tabs>
            <w:spacing w:line="360" w:lineRule="auto"/>
            <w:ind w:firstLineChars="200" w:firstLine="640"/>
            <w:rPr>
              <w:rFonts w:ascii="黑体" w:eastAsia="黑体" w:hAnsi="黑体" w:cs="黑体"/>
              <w:bCs/>
              <w:noProof/>
              <w:sz w:val="28"/>
              <w:szCs w:val="28"/>
            </w:rPr>
          </w:pPr>
          <w:hyperlink w:anchor="_Toc23865" w:history="1">
            <w:r w:rsidR="00C86565">
              <w:rPr>
                <w:rFonts w:ascii="黑体" w:eastAsia="黑体" w:hAnsi="黑体" w:cs="黑体" w:hint="eastAsia"/>
                <w:bCs/>
                <w:noProof/>
                <w:sz w:val="28"/>
                <w:szCs w:val="28"/>
              </w:rPr>
              <w:t>附件2-3</w:t>
            </w:r>
            <w:r w:rsidR="002D16E0">
              <w:rPr>
                <w:rFonts w:ascii="黑体" w:eastAsia="黑体" w:hAnsi="黑体" w:cs="黑体" w:hint="eastAsia"/>
                <w:bCs/>
                <w:noProof/>
                <w:sz w:val="28"/>
                <w:szCs w:val="28"/>
              </w:rPr>
              <w:t>：</w:t>
            </w:r>
            <w:r w:rsidR="00D86BFB" w:rsidRPr="00D86BFB">
              <w:rPr>
                <w:rFonts w:ascii="黑体" w:eastAsia="黑体" w:hAnsi="黑体" w:cs="黑体" w:hint="eastAsia"/>
                <w:bCs/>
                <w:noProof/>
                <w:sz w:val="28"/>
                <w:szCs w:val="28"/>
              </w:rPr>
              <w:t>甘肃省定西市岷县维新镇1:1万地质灾害精细调查</w:t>
            </w:r>
            <w:r w:rsidR="00C86565">
              <w:rPr>
                <w:rFonts w:ascii="黑体" w:eastAsia="黑体" w:hAnsi="黑体" w:cs="黑体" w:hint="eastAsia"/>
                <w:bCs/>
                <w:noProof/>
                <w:sz w:val="28"/>
                <w:szCs w:val="28"/>
              </w:rPr>
              <w:tab/>
            </w:r>
          </w:hyperlink>
        </w:p>
        <w:p w:rsidR="00071351" w:rsidRDefault="00C14CBB" w:rsidP="00E72099">
          <w:pPr>
            <w:pStyle w:val="10"/>
            <w:tabs>
              <w:tab w:val="right" w:leader="dot" w:pos="8306"/>
            </w:tabs>
            <w:spacing w:line="360" w:lineRule="auto"/>
            <w:ind w:firstLineChars="200" w:firstLine="640"/>
            <w:rPr>
              <w:rFonts w:ascii="黑体" w:eastAsia="黑体" w:hAnsi="黑体" w:cs="黑体"/>
              <w:bCs/>
              <w:noProof/>
              <w:sz w:val="28"/>
              <w:szCs w:val="28"/>
            </w:rPr>
          </w:pPr>
          <w:hyperlink w:anchor="_Toc3181" w:history="1">
            <w:r w:rsidR="00C86565">
              <w:rPr>
                <w:rFonts w:ascii="黑体" w:eastAsia="黑体" w:hAnsi="黑体" w:cs="黑体" w:hint="eastAsia"/>
                <w:bCs/>
                <w:noProof/>
                <w:sz w:val="28"/>
                <w:szCs w:val="28"/>
              </w:rPr>
              <w:t>附件2-4</w:t>
            </w:r>
            <w:r w:rsidR="002D16E0">
              <w:rPr>
                <w:rFonts w:ascii="黑体" w:eastAsia="黑体" w:hAnsi="黑体" w:cs="黑体" w:hint="eastAsia"/>
                <w:bCs/>
                <w:noProof/>
                <w:sz w:val="28"/>
                <w:szCs w:val="28"/>
              </w:rPr>
              <w:t>：</w:t>
            </w:r>
            <w:r w:rsidR="00D86BFB" w:rsidRPr="00D86BFB">
              <w:rPr>
                <w:rFonts w:ascii="黑体" w:eastAsia="黑体" w:hAnsi="黑体" w:cs="黑体" w:hint="eastAsia"/>
                <w:bCs/>
                <w:noProof/>
                <w:sz w:val="28"/>
                <w:szCs w:val="28"/>
              </w:rPr>
              <w:t>甘肃省历史遗留矿山核查与修复规划编制实施方案</w:t>
            </w:r>
            <w:r w:rsidR="00C86565">
              <w:rPr>
                <w:rFonts w:ascii="黑体" w:eastAsia="黑体" w:hAnsi="黑体" w:cs="黑体" w:hint="eastAsia"/>
                <w:bCs/>
                <w:noProof/>
                <w:sz w:val="28"/>
                <w:szCs w:val="28"/>
              </w:rPr>
              <w:tab/>
            </w:r>
          </w:hyperlink>
        </w:p>
        <w:p w:rsidR="00071351" w:rsidRDefault="00C14CBB" w:rsidP="00D86BFB">
          <w:pPr>
            <w:pStyle w:val="10"/>
            <w:tabs>
              <w:tab w:val="right" w:leader="dot" w:pos="8306"/>
            </w:tabs>
            <w:spacing w:line="360" w:lineRule="auto"/>
            <w:ind w:leftChars="200" w:left="640"/>
            <w:rPr>
              <w:rFonts w:ascii="黑体" w:eastAsia="黑体" w:hAnsi="黑体" w:cs="黑体"/>
              <w:bCs/>
              <w:noProof/>
              <w:sz w:val="28"/>
              <w:szCs w:val="28"/>
            </w:rPr>
          </w:pPr>
          <w:hyperlink w:anchor="_Toc11210" w:history="1">
            <w:r w:rsidR="00C86565">
              <w:rPr>
                <w:rFonts w:ascii="黑体" w:eastAsia="黑体" w:hAnsi="黑体" w:cs="黑体" w:hint="eastAsia"/>
                <w:bCs/>
                <w:noProof/>
                <w:sz w:val="28"/>
                <w:szCs w:val="28"/>
              </w:rPr>
              <w:t>附件2-5</w:t>
            </w:r>
            <w:r w:rsidR="002D16E0">
              <w:rPr>
                <w:rFonts w:ascii="黑体" w:eastAsia="黑体" w:hAnsi="黑体" w:cs="黑体" w:hint="eastAsia"/>
                <w:bCs/>
                <w:noProof/>
                <w:sz w:val="28"/>
                <w:szCs w:val="28"/>
              </w:rPr>
              <w:t>：</w:t>
            </w:r>
            <w:r w:rsidR="00D86BFB" w:rsidRPr="00D86BFB">
              <w:rPr>
                <w:rFonts w:ascii="黑体" w:eastAsia="黑体" w:hAnsi="黑体" w:cs="黑体" w:hint="eastAsia"/>
                <w:bCs/>
                <w:noProof/>
                <w:sz w:val="28"/>
                <w:szCs w:val="28"/>
              </w:rPr>
              <w:t>甘肃省金昌市金川区三角城沟一带地热资源预可行性勘查</w:t>
            </w:r>
            <w:r w:rsidR="00C86565">
              <w:rPr>
                <w:rFonts w:ascii="黑体" w:eastAsia="黑体" w:hAnsi="黑体" w:cs="黑体" w:hint="eastAsia"/>
                <w:bCs/>
                <w:noProof/>
                <w:sz w:val="28"/>
                <w:szCs w:val="28"/>
              </w:rPr>
              <w:tab/>
            </w:r>
          </w:hyperlink>
        </w:p>
        <w:p w:rsidR="00071351" w:rsidRDefault="00C14CBB" w:rsidP="00E72099">
          <w:pPr>
            <w:pStyle w:val="10"/>
            <w:tabs>
              <w:tab w:val="right" w:leader="dot" w:pos="8306"/>
            </w:tabs>
            <w:spacing w:line="360" w:lineRule="auto"/>
            <w:ind w:firstLineChars="200" w:firstLine="640"/>
            <w:rPr>
              <w:rFonts w:ascii="黑体" w:eastAsia="黑体" w:hAnsi="黑体" w:cs="黑体"/>
              <w:bCs/>
              <w:noProof/>
              <w:sz w:val="28"/>
              <w:szCs w:val="28"/>
            </w:rPr>
          </w:pPr>
          <w:hyperlink w:anchor="_Toc30652" w:history="1">
            <w:r w:rsidR="00C86565">
              <w:rPr>
                <w:rFonts w:ascii="黑体" w:eastAsia="黑体" w:hAnsi="黑体" w:cs="黑体" w:hint="eastAsia"/>
                <w:bCs/>
                <w:noProof/>
                <w:sz w:val="28"/>
                <w:szCs w:val="28"/>
              </w:rPr>
              <w:t>附件2-6</w:t>
            </w:r>
            <w:r w:rsidR="002D16E0">
              <w:rPr>
                <w:rFonts w:ascii="黑体" w:eastAsia="黑体" w:hAnsi="黑体" w:cs="黑体" w:hint="eastAsia"/>
                <w:bCs/>
                <w:noProof/>
                <w:sz w:val="28"/>
                <w:szCs w:val="28"/>
              </w:rPr>
              <w:t>：</w:t>
            </w:r>
            <w:r w:rsidR="00D86BFB" w:rsidRPr="00D86BFB">
              <w:rPr>
                <w:rFonts w:ascii="黑体" w:eastAsia="黑体" w:hAnsi="黑体" w:cs="黑体" w:hint="eastAsia"/>
                <w:bCs/>
                <w:noProof/>
                <w:sz w:val="28"/>
                <w:szCs w:val="28"/>
              </w:rPr>
              <w:t>2022年省级第二批地质灾害防治专项资金</w:t>
            </w:r>
            <w:r w:rsidR="00C86565">
              <w:rPr>
                <w:rFonts w:ascii="黑体" w:eastAsia="黑体" w:hAnsi="黑体" w:cs="黑体" w:hint="eastAsia"/>
                <w:bCs/>
                <w:noProof/>
                <w:sz w:val="28"/>
                <w:szCs w:val="28"/>
              </w:rPr>
              <w:tab/>
            </w:r>
          </w:hyperlink>
        </w:p>
        <w:p w:rsidR="00071351" w:rsidRDefault="00C14CBB" w:rsidP="00E72099">
          <w:pPr>
            <w:pStyle w:val="10"/>
            <w:tabs>
              <w:tab w:val="right" w:leader="dot" w:pos="8306"/>
            </w:tabs>
            <w:spacing w:line="360" w:lineRule="auto"/>
            <w:ind w:firstLineChars="200" w:firstLine="640"/>
            <w:rPr>
              <w:rFonts w:ascii="黑体" w:eastAsia="黑体" w:hAnsi="黑体" w:cs="黑体"/>
              <w:bCs/>
              <w:noProof/>
              <w:sz w:val="28"/>
              <w:szCs w:val="28"/>
            </w:rPr>
          </w:pPr>
          <w:hyperlink w:anchor="_Toc17144" w:history="1">
            <w:r w:rsidR="00C86565">
              <w:rPr>
                <w:rFonts w:ascii="黑体" w:eastAsia="黑体" w:hAnsi="黑体" w:cs="黑体" w:hint="eastAsia"/>
                <w:bCs/>
                <w:noProof/>
                <w:sz w:val="28"/>
                <w:szCs w:val="28"/>
              </w:rPr>
              <w:t>附件2-7</w:t>
            </w:r>
            <w:r w:rsidR="002D16E0">
              <w:rPr>
                <w:rFonts w:ascii="黑体" w:eastAsia="黑体" w:hAnsi="黑体" w:cs="黑体" w:hint="eastAsia"/>
                <w:bCs/>
                <w:noProof/>
                <w:sz w:val="28"/>
                <w:szCs w:val="28"/>
              </w:rPr>
              <w:t>：</w:t>
            </w:r>
            <w:r w:rsidR="00D86BFB" w:rsidRPr="00D86BFB">
              <w:rPr>
                <w:rFonts w:ascii="黑体" w:eastAsia="黑体" w:hAnsi="黑体" w:cs="黑体" w:hint="eastAsia"/>
                <w:bCs/>
                <w:noProof/>
                <w:sz w:val="28"/>
                <w:szCs w:val="28"/>
              </w:rPr>
              <w:t>甘肃省矿山生态修复指标体系构建及效益评价</w:t>
            </w:r>
          </w:hyperlink>
        </w:p>
        <w:p w:rsidR="00071351" w:rsidRDefault="00C14CBB" w:rsidP="00E72099">
          <w:pPr>
            <w:pStyle w:val="10"/>
            <w:tabs>
              <w:tab w:val="right" w:leader="dot" w:pos="8306"/>
            </w:tabs>
            <w:spacing w:line="360" w:lineRule="auto"/>
            <w:ind w:firstLineChars="200" w:firstLine="640"/>
            <w:rPr>
              <w:bCs/>
              <w:noProof/>
            </w:rPr>
          </w:pPr>
          <w:hyperlink w:anchor="_Toc3195" w:history="1">
            <w:r w:rsidR="00C86565">
              <w:rPr>
                <w:rFonts w:ascii="黑体" w:eastAsia="黑体" w:hAnsi="黑体" w:cs="黑体" w:hint="eastAsia"/>
                <w:bCs/>
                <w:noProof/>
                <w:sz w:val="28"/>
                <w:szCs w:val="28"/>
              </w:rPr>
              <w:t>附件2-8</w:t>
            </w:r>
            <w:r w:rsidR="002D16E0">
              <w:rPr>
                <w:rFonts w:ascii="黑体" w:eastAsia="黑体" w:hAnsi="黑体" w:cs="黑体" w:hint="eastAsia"/>
                <w:bCs/>
                <w:noProof/>
                <w:sz w:val="28"/>
                <w:szCs w:val="28"/>
              </w:rPr>
              <w:t>：</w:t>
            </w:r>
            <w:r w:rsidR="00D86BFB" w:rsidRPr="00D86BFB">
              <w:rPr>
                <w:rFonts w:ascii="黑体" w:eastAsia="黑体" w:hAnsi="黑体" w:cs="黑体" w:hint="eastAsia"/>
                <w:bCs/>
                <w:noProof/>
                <w:sz w:val="28"/>
                <w:szCs w:val="28"/>
              </w:rPr>
              <w:t>自然资源能力保护建设资金</w:t>
            </w:r>
            <w:r w:rsidR="00C86565">
              <w:rPr>
                <w:rFonts w:ascii="黑体" w:eastAsia="黑体" w:hAnsi="黑体" w:cs="黑体" w:hint="eastAsia"/>
                <w:bCs/>
                <w:noProof/>
                <w:sz w:val="28"/>
                <w:szCs w:val="28"/>
              </w:rPr>
              <w:tab/>
            </w:r>
          </w:hyperlink>
        </w:p>
        <w:p w:rsidR="002D16E0" w:rsidRPr="0010570D" w:rsidRDefault="00C14CBB" w:rsidP="0010570D">
          <w:pPr>
            <w:spacing w:line="360" w:lineRule="auto"/>
            <w:rPr>
              <w:rFonts w:ascii="黑体" w:eastAsia="黑体" w:hAnsi="黑体" w:cs="黑体"/>
              <w:bCs/>
              <w:szCs w:val="28"/>
            </w:rPr>
          </w:pPr>
          <w:r>
            <w:rPr>
              <w:rFonts w:ascii="黑体" w:eastAsia="黑体" w:hAnsi="黑体" w:cs="黑体" w:hint="eastAsia"/>
              <w:bCs/>
              <w:szCs w:val="28"/>
            </w:rPr>
            <w:fldChar w:fldCharType="end"/>
          </w:r>
        </w:p>
        <w:p w:rsidR="00071351" w:rsidRPr="00D563BD" w:rsidRDefault="00C14CBB" w:rsidP="002D16E0">
          <w:pPr>
            <w:rPr>
              <w:rFonts w:ascii="黑体" w:eastAsia="黑体" w:hAnsi="黑体" w:cs="黑体"/>
              <w:bCs/>
              <w:noProof/>
              <w:sz w:val="28"/>
              <w:szCs w:val="28"/>
            </w:rPr>
          </w:pPr>
        </w:p>
      </w:sdtContent>
    </w:sdt>
    <w:p w:rsidR="00071351" w:rsidRDefault="00071351">
      <w:pPr>
        <w:ind w:firstLine="1440"/>
        <w:rPr>
          <w:rFonts w:ascii="黑体" w:eastAsia="黑体" w:hAnsi="黑体" w:cs="黑体"/>
          <w:sz w:val="72"/>
          <w:szCs w:val="72"/>
        </w:rPr>
      </w:pPr>
    </w:p>
    <w:p w:rsidR="00071351" w:rsidRDefault="00C86565">
      <w:pPr>
        <w:pStyle w:val="2"/>
        <w:ind w:firstLineChars="200" w:firstLine="643"/>
        <w:rPr>
          <w:rFonts w:ascii="黑体" w:hAnsi="黑体" w:cs="黑体"/>
          <w:b/>
          <w:bCs/>
        </w:rPr>
      </w:pPr>
      <w:bookmarkStart w:id="1" w:name="_Toc5141"/>
      <w:bookmarkStart w:id="2" w:name="_Toc5240"/>
      <w:bookmarkStart w:id="3" w:name="_Toc8355"/>
      <w:r>
        <w:rPr>
          <w:rFonts w:ascii="黑体" w:hAnsi="黑体" w:cs="黑体" w:hint="eastAsia"/>
          <w:b/>
          <w:bCs/>
        </w:rPr>
        <w:t>一、</w:t>
      </w:r>
      <w:bookmarkEnd w:id="1"/>
      <w:bookmarkEnd w:id="2"/>
      <w:bookmarkEnd w:id="3"/>
      <w:r>
        <w:rPr>
          <w:rFonts w:ascii="仿宋_GB2312" w:eastAsia="仿宋_GB2312" w:hAnsi="仿宋_GB2312" w:cs="仿宋_GB2312" w:hint="eastAsia"/>
          <w:b/>
          <w:bCs/>
        </w:rPr>
        <w:t>基本情况</w:t>
      </w:r>
    </w:p>
    <w:p w:rsidR="00071351" w:rsidRDefault="00C86565">
      <w:pPr>
        <w:pStyle w:val="2"/>
        <w:ind w:firstLineChars="200" w:firstLine="643"/>
        <w:rPr>
          <w:rFonts w:ascii="楷体" w:eastAsia="楷体" w:hAnsi="楷体" w:cs="楷体"/>
          <w:b/>
          <w:bCs/>
        </w:rPr>
      </w:pPr>
      <w:bookmarkStart w:id="4" w:name="_Toc13538"/>
      <w:bookmarkStart w:id="5" w:name="_Toc14679"/>
      <w:bookmarkStart w:id="6" w:name="_Toc25155"/>
      <w:r>
        <w:rPr>
          <w:rFonts w:ascii="仿宋_GB2312" w:eastAsia="仿宋_GB2312" w:hAnsi="仿宋_GB2312" w:cs="仿宋_GB2312" w:hint="eastAsia"/>
          <w:b/>
          <w:bCs/>
        </w:rPr>
        <w:t>（一）部门主要职能</w:t>
      </w:r>
      <w:bookmarkEnd w:id="4"/>
      <w:bookmarkEnd w:id="5"/>
      <w:bookmarkEnd w:id="6"/>
    </w:p>
    <w:p w:rsidR="00071351" w:rsidRDefault="00C86565">
      <w:pPr>
        <w:spacing w:line="360" w:lineRule="auto"/>
        <w:ind w:firstLineChars="200" w:firstLine="640"/>
        <w:rPr>
          <w:rFonts w:ascii="仿宋_GB2312" w:eastAsia="仿宋_GB2312" w:hAnsi="仿宋_GB2312" w:cs="Times New Roman"/>
        </w:rPr>
      </w:pPr>
      <w:r>
        <w:rPr>
          <w:rFonts w:ascii="仿宋_GB2312" w:eastAsia="仿宋_GB2312" w:hAnsi="仿宋_GB2312" w:cs="Times New Roman" w:hint="eastAsia"/>
        </w:rPr>
        <w:t>甘肃省有色工程勘察设计研究院为甘肃省有色金属地质勘察局下属的</w:t>
      </w:r>
      <w:r>
        <w:rPr>
          <w:rFonts w:ascii="仿宋_GB2312" w:eastAsia="仿宋_GB2312" w:hAnsi="仿宋_GB2312" w:cs="Times New Roman" w:hint="eastAsia"/>
          <w:color w:val="000000" w:themeColor="text1"/>
        </w:rPr>
        <w:t>事业单位，注册资金200万元</w:t>
      </w:r>
      <w:r>
        <w:rPr>
          <w:rFonts w:ascii="仿宋_GB2312" w:eastAsia="仿宋_GB2312" w:hAnsi="仿宋_GB2312" w:cs="Times New Roman" w:hint="eastAsia"/>
        </w:rPr>
        <w:t>。目前拥有岩土工程勘察、工程测量、地质灾害危险性评估、地质灾害治理工程勘察、设计、施工、监理、环境工程设计、环境污染防治工程等9个甲级资质和土地规划、建设项目水资源论证、液体矿产勘察、地理信息系统工程、不动产测绘、测绘航空摄影、摄影测量与遥感、地基与基础施工等8个乙级资质，2009年通过质量管理体系和职业健康安全管理体系认证。主营业务范围如下：</w:t>
      </w:r>
    </w:p>
    <w:p w:rsidR="00071351" w:rsidRDefault="00C86565">
      <w:pPr>
        <w:spacing w:line="360" w:lineRule="auto"/>
        <w:ind w:firstLineChars="200" w:firstLine="640"/>
        <w:rPr>
          <w:rFonts w:ascii="仿宋_GB2312" w:eastAsia="仿宋_GB2312" w:hAnsi="仿宋_GB2312" w:cs="Times New Roman"/>
        </w:rPr>
      </w:pPr>
      <w:r>
        <w:rPr>
          <w:rFonts w:ascii="仿宋_GB2312" w:eastAsia="仿宋_GB2312" w:hAnsi="仿宋_GB2312" w:cs="Times New Roman" w:hint="eastAsia"/>
        </w:rPr>
        <w:t>1.国土规划</w:t>
      </w:r>
    </w:p>
    <w:p w:rsidR="00071351" w:rsidRDefault="00C86565">
      <w:pPr>
        <w:spacing w:line="360" w:lineRule="auto"/>
        <w:ind w:firstLineChars="200" w:firstLine="640"/>
        <w:rPr>
          <w:rFonts w:ascii="仿宋_GB2312" w:eastAsia="仿宋_GB2312" w:hAnsi="仿宋_GB2312" w:cs="Times New Roman"/>
        </w:rPr>
      </w:pPr>
      <w:r>
        <w:rPr>
          <w:rFonts w:ascii="仿宋_GB2312" w:eastAsia="仿宋_GB2312" w:hAnsi="仿宋_GB2312" w:cs="Times New Roman" w:hint="eastAsia"/>
        </w:rPr>
        <w:t>2.工程测量</w:t>
      </w:r>
    </w:p>
    <w:p w:rsidR="00071351" w:rsidRDefault="00C86565">
      <w:pPr>
        <w:spacing w:line="360" w:lineRule="auto"/>
        <w:ind w:firstLineChars="200" w:firstLine="640"/>
        <w:rPr>
          <w:rFonts w:ascii="仿宋_GB2312" w:eastAsia="仿宋_GB2312" w:hAnsi="仿宋_GB2312" w:cs="Times New Roman"/>
        </w:rPr>
      </w:pPr>
      <w:r>
        <w:rPr>
          <w:rFonts w:ascii="仿宋_GB2312" w:eastAsia="仿宋_GB2312" w:hAnsi="仿宋_GB2312" w:cs="Times New Roman" w:hint="eastAsia"/>
        </w:rPr>
        <w:t>3.工程</w:t>
      </w:r>
      <w:proofErr w:type="gramStart"/>
      <w:r>
        <w:rPr>
          <w:rFonts w:ascii="仿宋_GB2312" w:eastAsia="仿宋_GB2312" w:hAnsi="仿宋_GB2312" w:cs="Times New Roman" w:hint="eastAsia"/>
        </w:rPr>
        <w:t>桩动测</w:t>
      </w:r>
      <w:proofErr w:type="gramEnd"/>
    </w:p>
    <w:p w:rsidR="00071351" w:rsidRDefault="00C86565">
      <w:pPr>
        <w:spacing w:line="360" w:lineRule="auto"/>
        <w:ind w:firstLineChars="200" w:firstLine="640"/>
        <w:rPr>
          <w:rFonts w:ascii="仿宋_GB2312" w:eastAsia="仿宋_GB2312" w:hAnsi="仿宋_GB2312" w:cs="Times New Roman"/>
        </w:rPr>
      </w:pPr>
      <w:r>
        <w:rPr>
          <w:rFonts w:ascii="仿宋_GB2312" w:eastAsia="仿宋_GB2312" w:hAnsi="仿宋_GB2312" w:cs="Times New Roman" w:hint="eastAsia"/>
        </w:rPr>
        <w:t>4.地基基础施工</w:t>
      </w:r>
    </w:p>
    <w:p w:rsidR="00071351" w:rsidRDefault="00C86565">
      <w:pPr>
        <w:spacing w:line="360" w:lineRule="auto"/>
        <w:ind w:firstLineChars="200" w:firstLine="640"/>
        <w:rPr>
          <w:rFonts w:ascii="仿宋_GB2312" w:eastAsia="仿宋_GB2312" w:hAnsi="仿宋_GB2312" w:cs="Times New Roman"/>
        </w:rPr>
      </w:pPr>
      <w:r>
        <w:rPr>
          <w:rFonts w:ascii="仿宋_GB2312" w:eastAsia="仿宋_GB2312" w:hAnsi="仿宋_GB2312" w:cs="Times New Roman" w:hint="eastAsia"/>
        </w:rPr>
        <w:t>5.环境工程设计</w:t>
      </w:r>
    </w:p>
    <w:p w:rsidR="00071351" w:rsidRDefault="00C86565">
      <w:pPr>
        <w:spacing w:line="360" w:lineRule="auto"/>
        <w:ind w:firstLineChars="200" w:firstLine="640"/>
        <w:rPr>
          <w:rFonts w:ascii="仿宋_GB2312" w:eastAsia="仿宋_GB2312" w:hAnsi="仿宋_GB2312" w:cs="Times New Roman"/>
        </w:rPr>
      </w:pPr>
      <w:r>
        <w:rPr>
          <w:rFonts w:ascii="仿宋_GB2312" w:eastAsia="仿宋_GB2312" w:hAnsi="仿宋_GB2312" w:cs="Times New Roman" w:hint="eastAsia"/>
        </w:rPr>
        <w:t>6.岩土工程勘察</w:t>
      </w:r>
    </w:p>
    <w:p w:rsidR="00071351" w:rsidRDefault="00C86565">
      <w:pPr>
        <w:spacing w:line="360" w:lineRule="auto"/>
        <w:ind w:firstLineChars="200" w:firstLine="640"/>
        <w:rPr>
          <w:rFonts w:ascii="仿宋_GB2312" w:eastAsia="仿宋_GB2312" w:hAnsi="仿宋_GB2312" w:cs="Times New Roman"/>
        </w:rPr>
      </w:pPr>
      <w:r>
        <w:rPr>
          <w:rFonts w:ascii="仿宋_GB2312" w:eastAsia="仿宋_GB2312" w:hAnsi="仿宋_GB2312" w:cs="Times New Roman" w:hint="eastAsia"/>
        </w:rPr>
        <w:t>7.液体矿、地热勘察</w:t>
      </w:r>
    </w:p>
    <w:p w:rsidR="00071351" w:rsidRDefault="00C86565">
      <w:pPr>
        <w:spacing w:line="360" w:lineRule="auto"/>
        <w:ind w:firstLineChars="200" w:firstLine="640"/>
        <w:rPr>
          <w:rFonts w:ascii="仿宋_GB2312" w:eastAsia="仿宋_GB2312" w:hAnsi="仿宋_GB2312" w:cs="Times New Roman"/>
        </w:rPr>
      </w:pPr>
      <w:r>
        <w:rPr>
          <w:rFonts w:ascii="仿宋_GB2312" w:eastAsia="仿宋_GB2312" w:hAnsi="仿宋_GB2312" w:cs="Times New Roman" w:hint="eastAsia"/>
        </w:rPr>
        <w:t>8.水文地质、工程地质、环境地质勘察</w:t>
      </w:r>
    </w:p>
    <w:p w:rsidR="00071351" w:rsidRDefault="00C86565">
      <w:pPr>
        <w:spacing w:line="360" w:lineRule="auto"/>
        <w:ind w:firstLineChars="200" w:firstLine="640"/>
        <w:rPr>
          <w:rFonts w:ascii="仿宋_GB2312" w:eastAsia="仿宋_GB2312" w:hAnsi="仿宋_GB2312" w:cs="Times New Roman"/>
        </w:rPr>
      </w:pPr>
      <w:r>
        <w:rPr>
          <w:rFonts w:ascii="仿宋_GB2312" w:eastAsia="仿宋_GB2312" w:hAnsi="仿宋_GB2312" w:cs="Times New Roman" w:hint="eastAsia"/>
        </w:rPr>
        <w:t>9.地质灾害调查、评估、勘察、设计、监理</w:t>
      </w:r>
    </w:p>
    <w:p w:rsidR="00071351" w:rsidRDefault="00C86565">
      <w:pPr>
        <w:spacing w:line="360" w:lineRule="auto"/>
        <w:ind w:firstLineChars="200" w:firstLine="640"/>
        <w:rPr>
          <w:rFonts w:ascii="仿宋_GB2312" w:eastAsia="仿宋_GB2312" w:hAnsi="仿宋_GB2312" w:cs="Times New Roman"/>
        </w:rPr>
      </w:pPr>
      <w:r>
        <w:rPr>
          <w:rFonts w:ascii="仿宋_GB2312" w:eastAsia="仿宋_GB2312" w:hAnsi="仿宋_GB2312" w:cs="Times New Roman" w:hint="eastAsia"/>
        </w:rPr>
        <w:t>10.城市地质、农业地质调查及评价</w:t>
      </w:r>
    </w:p>
    <w:p w:rsidR="00071351" w:rsidRDefault="00C86565">
      <w:pPr>
        <w:spacing w:line="360" w:lineRule="auto"/>
        <w:ind w:firstLineChars="200" w:firstLine="640"/>
        <w:rPr>
          <w:rFonts w:ascii="仿宋_GB2312" w:eastAsia="仿宋_GB2312" w:hAnsi="仿宋_GB2312" w:cs="Times New Roman"/>
        </w:rPr>
      </w:pPr>
      <w:r>
        <w:rPr>
          <w:rFonts w:ascii="仿宋_GB2312" w:eastAsia="仿宋_GB2312" w:hAnsi="仿宋_GB2312" w:cs="Times New Roman" w:hint="eastAsia"/>
        </w:rPr>
        <w:lastRenderedPageBreak/>
        <w:t>11.水土环境调查评价</w:t>
      </w:r>
    </w:p>
    <w:p w:rsidR="00071351" w:rsidRDefault="00C86565">
      <w:pPr>
        <w:spacing w:line="360" w:lineRule="auto"/>
        <w:ind w:firstLineChars="200" w:firstLine="640"/>
        <w:rPr>
          <w:rFonts w:ascii="仿宋_GB2312" w:eastAsia="仿宋_GB2312" w:hAnsi="仿宋_GB2312" w:cs="Times New Roman"/>
        </w:rPr>
      </w:pPr>
      <w:r>
        <w:rPr>
          <w:rFonts w:ascii="仿宋_GB2312" w:eastAsia="仿宋_GB2312" w:hAnsi="仿宋_GB2312" w:cs="Times New Roman" w:hint="eastAsia"/>
        </w:rPr>
        <w:t>12.自然资源调查及确权</w:t>
      </w:r>
    </w:p>
    <w:p w:rsidR="00071351" w:rsidRDefault="00C86565">
      <w:pPr>
        <w:spacing w:line="360" w:lineRule="auto"/>
        <w:ind w:firstLineChars="200" w:firstLine="640"/>
        <w:rPr>
          <w:rFonts w:ascii="仿宋_GB2312" w:eastAsia="仿宋_GB2312" w:hAnsi="仿宋_GB2312" w:cs="Times New Roman"/>
        </w:rPr>
      </w:pPr>
      <w:r>
        <w:rPr>
          <w:rFonts w:ascii="仿宋_GB2312" w:eastAsia="仿宋_GB2312" w:hAnsi="仿宋_GB2312" w:cs="Times New Roman" w:hint="eastAsia"/>
        </w:rPr>
        <w:t>13.土地规划及整理设计</w:t>
      </w:r>
    </w:p>
    <w:p w:rsidR="00071351" w:rsidRDefault="00C86565">
      <w:pPr>
        <w:spacing w:line="360" w:lineRule="auto"/>
        <w:ind w:firstLineChars="200" w:firstLine="640"/>
        <w:rPr>
          <w:rFonts w:ascii="仿宋_GB2312" w:eastAsia="仿宋_GB2312" w:hAnsi="仿宋_GB2312" w:cs="Times New Roman"/>
        </w:rPr>
      </w:pPr>
      <w:r>
        <w:rPr>
          <w:rFonts w:ascii="仿宋_GB2312" w:eastAsia="仿宋_GB2312" w:hAnsi="仿宋_GB2312" w:cs="Times New Roman" w:hint="eastAsia"/>
        </w:rPr>
        <w:t>14.水、土污染修复及环境影响评价</w:t>
      </w:r>
    </w:p>
    <w:p w:rsidR="00071351" w:rsidRDefault="00C86565">
      <w:pPr>
        <w:spacing w:line="360" w:lineRule="auto"/>
        <w:ind w:firstLineChars="200" w:firstLine="640"/>
        <w:rPr>
          <w:rFonts w:ascii="仿宋_GB2312" w:eastAsia="仿宋_GB2312" w:hAnsi="仿宋_GB2312" w:cs="Times New Roman"/>
        </w:rPr>
      </w:pPr>
      <w:r>
        <w:rPr>
          <w:rFonts w:ascii="仿宋_GB2312" w:eastAsia="仿宋_GB2312" w:hAnsi="仿宋_GB2312" w:cs="Times New Roman" w:hint="eastAsia"/>
        </w:rPr>
        <w:t>15.技术咨询、工程咨询</w:t>
      </w:r>
    </w:p>
    <w:p w:rsidR="00071351" w:rsidRDefault="00C86565">
      <w:pPr>
        <w:spacing w:line="360" w:lineRule="auto"/>
        <w:ind w:firstLineChars="200" w:firstLine="640"/>
        <w:rPr>
          <w:rFonts w:ascii="仿宋_GB2312" w:eastAsia="仿宋_GB2312" w:hAnsi="仿宋_GB2312" w:cs="Times New Roman"/>
        </w:rPr>
      </w:pPr>
      <w:r>
        <w:rPr>
          <w:rFonts w:ascii="仿宋_GB2312" w:eastAsia="仿宋_GB2312" w:hAnsi="仿宋_GB2312" w:cs="Times New Roman" w:hint="eastAsia"/>
        </w:rPr>
        <w:t>16.钻探工程服务</w:t>
      </w:r>
    </w:p>
    <w:p w:rsidR="00071351" w:rsidRDefault="00C86565">
      <w:pPr>
        <w:spacing w:line="360" w:lineRule="auto"/>
        <w:ind w:firstLineChars="200" w:firstLine="640"/>
        <w:rPr>
          <w:rFonts w:ascii="仿宋_GB2312" w:eastAsia="仿宋_GB2312" w:hAnsi="仿宋_GB2312" w:cs="Times New Roman"/>
        </w:rPr>
      </w:pPr>
      <w:r>
        <w:rPr>
          <w:rFonts w:ascii="仿宋_GB2312" w:eastAsia="仿宋_GB2312" w:hAnsi="仿宋_GB2312" w:cs="Times New Roman" w:hint="eastAsia"/>
        </w:rPr>
        <w:t>17.社会稳定风险报告编制及咨询服务</w:t>
      </w:r>
    </w:p>
    <w:p w:rsidR="00071351" w:rsidRDefault="00C86565">
      <w:pPr>
        <w:pStyle w:val="2"/>
        <w:ind w:firstLineChars="200" w:firstLine="643"/>
        <w:rPr>
          <w:rFonts w:ascii="仿宋_GB2312" w:eastAsia="仿宋_GB2312" w:hAnsi="仿宋_GB2312" w:cs="仿宋_GB2312"/>
          <w:b/>
          <w:bCs/>
        </w:rPr>
      </w:pPr>
      <w:bookmarkStart w:id="7" w:name="_Toc28118"/>
      <w:bookmarkStart w:id="8" w:name="_Toc9875"/>
      <w:bookmarkStart w:id="9" w:name="_Toc32470"/>
      <w:r>
        <w:rPr>
          <w:rFonts w:ascii="仿宋_GB2312" w:eastAsia="仿宋_GB2312" w:hAnsi="仿宋_GB2312" w:cs="仿宋_GB2312" w:hint="eastAsia"/>
          <w:b/>
          <w:bCs/>
        </w:rPr>
        <w:t>（二）内设机构及所属单位概况</w:t>
      </w:r>
    </w:p>
    <w:bookmarkEnd w:id="7"/>
    <w:bookmarkEnd w:id="8"/>
    <w:bookmarkEnd w:id="9"/>
    <w:p w:rsidR="00071351" w:rsidRDefault="00C86565">
      <w:pPr>
        <w:spacing w:line="360" w:lineRule="auto"/>
        <w:ind w:firstLineChars="200" w:firstLine="643"/>
        <w:rPr>
          <w:rFonts w:ascii="仿宋_GB2312" w:eastAsia="仿宋_GB2312" w:hAnsi="仿宋_GB2312" w:cs="Times New Roman"/>
        </w:rPr>
      </w:pPr>
      <w:r>
        <w:rPr>
          <w:rFonts w:ascii="仿宋_GB2312" w:eastAsia="仿宋_GB2312" w:hAnsi="仿宋_GB2312" w:cs="Times New Roman" w:hint="eastAsia"/>
          <w:b/>
          <w:bCs/>
        </w:rPr>
        <w:t>1.</w:t>
      </w:r>
      <w:r>
        <w:rPr>
          <w:rFonts w:ascii="仿宋_GB2312" w:eastAsia="仿宋_GB2312" w:hAnsi="仿宋_GB2312" w:cs="Times New Roman" w:hint="eastAsia"/>
        </w:rPr>
        <w:t>内设机构：根据上述职责，甘肃省有色工程勘察设计研究院共设立16个内设机构</w:t>
      </w:r>
    </w:p>
    <w:p w:rsidR="00071351" w:rsidRDefault="00C86565">
      <w:pPr>
        <w:spacing w:line="360" w:lineRule="auto"/>
        <w:ind w:firstLineChars="200" w:firstLine="643"/>
        <w:rPr>
          <w:rFonts w:ascii="仿宋_GB2312" w:eastAsia="仿宋_GB2312" w:hAnsi="仿宋_GB2312" w:cs="Times New Roman"/>
        </w:rPr>
      </w:pPr>
      <w:r>
        <w:rPr>
          <w:rFonts w:ascii="仿宋_GB2312" w:eastAsia="仿宋_GB2312" w:hAnsi="仿宋_GB2312" w:cs="Times New Roman" w:hint="eastAsia"/>
          <w:b/>
          <w:bCs/>
        </w:rPr>
        <w:t>综合办公室：</w:t>
      </w:r>
      <w:r>
        <w:rPr>
          <w:rFonts w:ascii="仿宋_GB2312" w:eastAsia="仿宋_GB2312" w:hAnsi="仿宋_GB2312" w:cs="Times New Roman" w:hint="eastAsia"/>
        </w:rPr>
        <w:t>负责配合院各部门的日常工作，处理机关</w:t>
      </w:r>
      <w:bookmarkStart w:id="10" w:name="_GoBack"/>
      <w:bookmarkEnd w:id="10"/>
      <w:r>
        <w:rPr>
          <w:rFonts w:ascii="仿宋_GB2312" w:eastAsia="仿宋_GB2312" w:hAnsi="仿宋_GB2312" w:cs="Times New Roman" w:hint="eastAsia"/>
        </w:rPr>
        <w:t>日常事务；组织做好全院各类行政、党务会议的召开；负责办公室文档收发存档；印章、资质、介绍信管理和使用工作。</w:t>
      </w:r>
    </w:p>
    <w:p w:rsidR="00071351" w:rsidRDefault="00C86565">
      <w:pPr>
        <w:spacing w:line="360" w:lineRule="auto"/>
        <w:ind w:firstLineChars="200" w:firstLine="643"/>
        <w:rPr>
          <w:rFonts w:ascii="仿宋_GB2312" w:eastAsia="仿宋_GB2312" w:hAnsi="仿宋_GB2312" w:cs="Times New Roman"/>
        </w:rPr>
      </w:pPr>
      <w:r>
        <w:rPr>
          <w:rFonts w:ascii="仿宋_GB2312" w:eastAsia="仿宋_GB2312" w:hAnsi="仿宋_GB2312" w:cs="Times New Roman" w:hint="eastAsia"/>
          <w:b/>
          <w:bCs/>
        </w:rPr>
        <w:t>工会：</w:t>
      </w:r>
      <w:r>
        <w:rPr>
          <w:rFonts w:ascii="仿宋_GB2312" w:eastAsia="仿宋_GB2312" w:hAnsi="仿宋_GB2312" w:cs="Times New Roman" w:hint="eastAsia"/>
        </w:rPr>
        <w:t>组织和指导工会所属组织独立自主地开展工作；制定工作计划和发展规划；处理各项重大问题的审议、决定以及决定的贯彻落实。</w:t>
      </w:r>
    </w:p>
    <w:p w:rsidR="00071351" w:rsidRDefault="00C86565">
      <w:pPr>
        <w:spacing w:line="360" w:lineRule="auto"/>
        <w:ind w:firstLineChars="200" w:firstLine="643"/>
        <w:rPr>
          <w:rFonts w:ascii="仿宋_GB2312" w:eastAsia="仿宋_GB2312" w:hAnsi="仿宋_GB2312" w:cs="Times New Roman"/>
        </w:rPr>
      </w:pPr>
      <w:r>
        <w:rPr>
          <w:rFonts w:ascii="仿宋_GB2312" w:eastAsia="仿宋_GB2312" w:hAnsi="仿宋_GB2312" w:cs="Times New Roman" w:hint="eastAsia"/>
          <w:b/>
          <w:bCs/>
        </w:rPr>
        <w:t>财务部：</w:t>
      </w:r>
      <w:r>
        <w:rPr>
          <w:rFonts w:ascii="仿宋_GB2312" w:eastAsia="仿宋_GB2312" w:hAnsi="仿宋_GB2312" w:cs="Times New Roman" w:hint="eastAsia"/>
        </w:rPr>
        <w:t>认真执行《会计法》和国家有关财经法律法规，按规定填制会计凭证，设置账簿，编制会计报表，按时缴纳税金和主管部门的其他相关费用，接受审计、税务机关的监督。</w:t>
      </w:r>
    </w:p>
    <w:p w:rsidR="00071351" w:rsidRDefault="00C86565">
      <w:pPr>
        <w:spacing w:line="360" w:lineRule="auto"/>
        <w:ind w:firstLineChars="200" w:firstLine="643"/>
        <w:rPr>
          <w:rFonts w:ascii="仿宋_GB2312" w:eastAsia="仿宋_GB2312" w:hAnsi="仿宋_GB2312" w:cs="Times New Roman"/>
        </w:rPr>
      </w:pPr>
      <w:r>
        <w:rPr>
          <w:rFonts w:ascii="仿宋_GB2312" w:eastAsia="仿宋_GB2312" w:hAnsi="仿宋_GB2312" w:cs="Times New Roman" w:hint="eastAsia"/>
          <w:b/>
          <w:bCs/>
        </w:rPr>
        <w:t>人力资源部：</w:t>
      </w:r>
      <w:r>
        <w:rPr>
          <w:rFonts w:ascii="仿宋_GB2312" w:eastAsia="仿宋_GB2312" w:hAnsi="仿宋_GB2312" w:cs="Times New Roman" w:hint="eastAsia"/>
        </w:rPr>
        <w:t>负责全院的人事劳资、社保缴纳、档案管理、资质申报等工作。</w:t>
      </w:r>
    </w:p>
    <w:p w:rsidR="00071351" w:rsidRDefault="00C86565">
      <w:pPr>
        <w:spacing w:line="360" w:lineRule="auto"/>
        <w:ind w:firstLineChars="200" w:firstLine="643"/>
        <w:rPr>
          <w:rFonts w:ascii="仿宋_GB2312" w:eastAsia="仿宋_GB2312" w:hAnsi="仿宋_GB2312" w:cs="Times New Roman"/>
        </w:rPr>
      </w:pPr>
      <w:r>
        <w:rPr>
          <w:rFonts w:ascii="仿宋_GB2312" w:eastAsia="仿宋_GB2312" w:hAnsi="仿宋_GB2312" w:cs="Times New Roman" w:hint="eastAsia"/>
          <w:b/>
          <w:bCs/>
        </w:rPr>
        <w:lastRenderedPageBreak/>
        <w:t>经营管理部：</w:t>
      </w:r>
      <w:r>
        <w:rPr>
          <w:rFonts w:ascii="仿宋_GB2312" w:eastAsia="仿宋_GB2312" w:hAnsi="仿宋_GB2312" w:cs="Times New Roman" w:hint="eastAsia"/>
        </w:rPr>
        <w:t>负责主持院各类项目的招投标工作；负责工程造价工作，并动态跟踪管理；编制与审核各类项目的预算，确保估算、概（预）算的实用性与准确性。</w:t>
      </w:r>
    </w:p>
    <w:p w:rsidR="00071351" w:rsidRDefault="00C86565">
      <w:pPr>
        <w:spacing w:line="360" w:lineRule="auto"/>
        <w:ind w:firstLineChars="200" w:firstLine="643"/>
        <w:rPr>
          <w:rFonts w:ascii="仿宋_GB2312" w:eastAsia="仿宋_GB2312" w:hAnsi="仿宋_GB2312" w:cs="Times New Roman"/>
        </w:rPr>
      </w:pPr>
      <w:r>
        <w:rPr>
          <w:rFonts w:ascii="仿宋_GB2312" w:eastAsia="仿宋_GB2312" w:hAnsi="仿宋_GB2312" w:cs="Times New Roman" w:hint="eastAsia"/>
          <w:b/>
          <w:bCs/>
        </w:rPr>
        <w:t>总工办：</w:t>
      </w:r>
      <w:r>
        <w:rPr>
          <w:rFonts w:ascii="仿宋_GB2312" w:eastAsia="仿宋_GB2312" w:hAnsi="仿宋_GB2312" w:cs="Times New Roman" w:hint="eastAsia"/>
        </w:rPr>
        <w:t>负责各类技术项目的实施；组织编制项目设计，方案和技术成果报告；各类技术项目任务书、合同、标书进行评审；组织各类技术项目设计的审查、确认、存档并负责交付使用；负责技术项目的监督、检查、评定工作。</w:t>
      </w:r>
    </w:p>
    <w:p w:rsidR="00071351" w:rsidRDefault="00C86565">
      <w:pPr>
        <w:spacing w:line="360" w:lineRule="auto"/>
        <w:ind w:firstLineChars="200" w:firstLine="643"/>
        <w:rPr>
          <w:rFonts w:ascii="仿宋_GB2312" w:eastAsia="仿宋_GB2312" w:hAnsi="仿宋_GB2312" w:cs="Times New Roman"/>
        </w:rPr>
      </w:pPr>
      <w:r>
        <w:rPr>
          <w:rFonts w:ascii="仿宋_GB2312" w:eastAsia="仿宋_GB2312" w:hAnsi="仿宋_GB2312" w:cs="Times New Roman" w:hint="eastAsia"/>
          <w:b/>
          <w:bCs/>
        </w:rPr>
        <w:t>质管办：</w:t>
      </w:r>
      <w:r>
        <w:rPr>
          <w:rFonts w:ascii="仿宋_GB2312" w:eastAsia="仿宋_GB2312" w:hAnsi="仿宋_GB2312" w:cs="Times New Roman" w:hint="eastAsia"/>
        </w:rPr>
        <w:t>负责院质量、职业健康安全管理体系的建设、运行和审核维护工作；对各类项目开展质量监督检查。</w:t>
      </w:r>
    </w:p>
    <w:p w:rsidR="00071351" w:rsidRDefault="00C86565">
      <w:pPr>
        <w:spacing w:line="360" w:lineRule="auto"/>
        <w:ind w:firstLineChars="200" w:firstLine="643"/>
        <w:rPr>
          <w:rFonts w:ascii="仿宋_GB2312" w:eastAsia="仿宋_GB2312" w:hAnsi="仿宋_GB2312" w:cs="Times New Roman"/>
        </w:rPr>
      </w:pPr>
      <w:r>
        <w:rPr>
          <w:rFonts w:ascii="仿宋_GB2312" w:eastAsia="仿宋_GB2312" w:hAnsi="仿宋_GB2312" w:cs="Times New Roman" w:hint="eastAsia"/>
          <w:b/>
          <w:bCs/>
        </w:rPr>
        <w:t>纪检监察室：</w:t>
      </w:r>
      <w:r>
        <w:rPr>
          <w:rFonts w:ascii="仿宋_GB2312" w:eastAsia="仿宋_GB2312" w:hAnsi="仿宋_GB2312" w:cs="Times New Roman" w:hint="eastAsia"/>
        </w:rPr>
        <w:t>负责本单位内部的行政监察工作，贯彻落实国家行政监察法规及我院有关行政监察工作的决定，监察各部门在遵守和执行法律、法规和规章、制度中的问题；贯彻落实关于加强党风廉政建设的决定，负责监督、检查和纠正行业不正之风工作，完成我院党风廉政建设、纠风工作等各项工作任务。</w:t>
      </w:r>
    </w:p>
    <w:p w:rsidR="00071351" w:rsidRDefault="00C86565">
      <w:pPr>
        <w:spacing w:line="360" w:lineRule="auto"/>
        <w:ind w:firstLineChars="200" w:firstLine="643"/>
        <w:rPr>
          <w:rFonts w:ascii="仿宋_GB2312" w:eastAsia="仿宋_GB2312" w:hAnsi="仿宋_GB2312" w:cs="Times New Roman"/>
        </w:rPr>
      </w:pPr>
      <w:r>
        <w:rPr>
          <w:rFonts w:ascii="仿宋_GB2312" w:eastAsia="仿宋_GB2312" w:hAnsi="仿宋_GB2312" w:cs="Times New Roman" w:hint="eastAsia"/>
          <w:b/>
          <w:bCs/>
        </w:rPr>
        <w:t>审计部</w:t>
      </w:r>
      <w:r w:rsidR="00DA577C">
        <w:rPr>
          <w:rFonts w:ascii="仿宋_GB2312" w:eastAsia="仿宋_GB2312" w:hAnsi="仿宋_GB2312" w:cs="Times New Roman" w:hint="eastAsia"/>
          <w:b/>
          <w:bCs/>
        </w:rPr>
        <w:t>考核</w:t>
      </w:r>
      <w:r>
        <w:rPr>
          <w:rFonts w:ascii="仿宋_GB2312" w:eastAsia="仿宋_GB2312" w:hAnsi="仿宋_GB2312" w:cs="Times New Roman" w:hint="eastAsia"/>
          <w:b/>
          <w:bCs/>
        </w:rPr>
        <w:t>：</w:t>
      </w:r>
      <w:r>
        <w:rPr>
          <w:rFonts w:ascii="仿宋_GB2312" w:eastAsia="仿宋_GB2312" w:hAnsi="仿宋_GB2312" w:cs="Times New Roman" w:hint="eastAsia"/>
        </w:rPr>
        <w:t>负责行使监督与服务的职能，对本单位及下属单位(项目)经济业务的真实性、合法性、</w:t>
      </w:r>
      <w:proofErr w:type="gramStart"/>
      <w:r>
        <w:rPr>
          <w:rFonts w:ascii="仿宋_GB2312" w:eastAsia="仿宋_GB2312" w:hAnsi="仿宋_GB2312" w:cs="Times New Roman" w:hint="eastAsia"/>
        </w:rPr>
        <w:t>效益性进审计</w:t>
      </w:r>
      <w:proofErr w:type="gramEnd"/>
      <w:r>
        <w:rPr>
          <w:rFonts w:ascii="仿宋_GB2312" w:eastAsia="仿宋_GB2312" w:hAnsi="仿宋_GB2312" w:cs="Times New Roman" w:hint="eastAsia"/>
        </w:rPr>
        <w:t>监督，评价内控的完整性和有效性，评价二级单位负责人任期履职情况，参与</w:t>
      </w:r>
      <w:proofErr w:type="gramStart"/>
      <w:r>
        <w:rPr>
          <w:rFonts w:ascii="仿宋_GB2312" w:eastAsia="仿宋_GB2312" w:hAnsi="仿宋_GB2312" w:cs="Times New Roman" w:hint="eastAsia"/>
        </w:rPr>
        <w:t>单位施组评审</w:t>
      </w:r>
      <w:proofErr w:type="gramEnd"/>
      <w:r>
        <w:rPr>
          <w:rFonts w:ascii="仿宋_GB2312" w:eastAsia="仿宋_GB2312" w:hAnsi="仿宋_GB2312" w:cs="Times New Roman" w:hint="eastAsia"/>
        </w:rPr>
        <w:t>，对各项</w:t>
      </w:r>
      <w:proofErr w:type="gramStart"/>
      <w:r>
        <w:rPr>
          <w:rFonts w:ascii="仿宋_GB2312" w:eastAsia="仿宋_GB2312" w:hAnsi="仿宋_GB2312" w:cs="Times New Roman" w:hint="eastAsia"/>
        </w:rPr>
        <w:t>目履行</w:t>
      </w:r>
      <w:proofErr w:type="gramEnd"/>
      <w:r>
        <w:rPr>
          <w:rFonts w:ascii="仿宋_GB2312" w:eastAsia="仿宋_GB2312" w:hAnsi="仿宋_GB2312" w:cs="Times New Roman" w:hint="eastAsia"/>
        </w:rPr>
        <w:t>全面预算进行监督，审核项目目标成本。</w:t>
      </w:r>
    </w:p>
    <w:p w:rsidR="00071351" w:rsidRDefault="00C86565">
      <w:pPr>
        <w:spacing w:line="360" w:lineRule="auto"/>
        <w:ind w:firstLineChars="200" w:firstLine="643"/>
        <w:rPr>
          <w:rFonts w:ascii="仿宋_GB2312" w:eastAsia="仿宋_GB2312" w:hAnsi="仿宋_GB2312" w:cs="Times New Roman"/>
        </w:rPr>
      </w:pPr>
      <w:r>
        <w:rPr>
          <w:rFonts w:ascii="仿宋_GB2312" w:eastAsia="仿宋_GB2312" w:hAnsi="仿宋_GB2312" w:cs="Times New Roman" w:hint="eastAsia"/>
          <w:b/>
          <w:bCs/>
        </w:rPr>
        <w:t>团委：</w:t>
      </w:r>
      <w:r>
        <w:rPr>
          <w:rFonts w:ascii="仿宋_GB2312" w:eastAsia="仿宋_GB2312" w:hAnsi="仿宋_GB2312" w:cs="Times New Roman" w:hint="eastAsia"/>
        </w:rPr>
        <w:t>负责完成党委和上级团委的工作部署和要求，结合本院实际，</w:t>
      </w:r>
      <w:proofErr w:type="gramStart"/>
      <w:r>
        <w:rPr>
          <w:rFonts w:ascii="仿宋_GB2312" w:eastAsia="仿宋_GB2312" w:hAnsi="仿宋_GB2312" w:cs="Times New Roman" w:hint="eastAsia"/>
        </w:rPr>
        <w:t>制定团</w:t>
      </w:r>
      <w:proofErr w:type="gramEnd"/>
      <w:r>
        <w:rPr>
          <w:rFonts w:ascii="仿宋_GB2312" w:eastAsia="仿宋_GB2312" w:hAnsi="仿宋_GB2312" w:cs="Times New Roman" w:hint="eastAsia"/>
        </w:rPr>
        <w:t>的工作计划；定期召开学院团委的各级</w:t>
      </w:r>
      <w:r>
        <w:rPr>
          <w:rFonts w:ascii="仿宋_GB2312" w:eastAsia="仿宋_GB2312" w:hAnsi="仿宋_GB2312" w:cs="Times New Roman" w:hint="eastAsia"/>
        </w:rPr>
        <w:lastRenderedPageBreak/>
        <w:t>会议，听取各团总支工作汇报和情况反映，布置、研讨和检查团的工作。</w:t>
      </w:r>
    </w:p>
    <w:p w:rsidR="00071351" w:rsidRDefault="00C86565">
      <w:pPr>
        <w:spacing w:line="360" w:lineRule="auto"/>
        <w:ind w:firstLineChars="200" w:firstLine="643"/>
        <w:rPr>
          <w:rFonts w:ascii="仿宋_GB2312" w:eastAsia="仿宋_GB2312" w:hAnsi="仿宋_GB2312" w:cs="Times New Roman"/>
        </w:rPr>
      </w:pPr>
      <w:r>
        <w:rPr>
          <w:rFonts w:ascii="仿宋_GB2312" w:eastAsia="仿宋_GB2312" w:hAnsi="仿宋_GB2312" w:cs="Times New Roman" w:hint="eastAsia"/>
          <w:b/>
          <w:bCs/>
        </w:rPr>
        <w:t>安全环境部：</w:t>
      </w:r>
      <w:r>
        <w:rPr>
          <w:rFonts w:ascii="仿宋_GB2312" w:eastAsia="仿宋_GB2312" w:hAnsi="仿宋_GB2312" w:cs="Times New Roman" w:hint="eastAsia"/>
        </w:rPr>
        <w:t>负责院安全生产、环境等管理工作。</w:t>
      </w:r>
    </w:p>
    <w:p w:rsidR="00071351" w:rsidRDefault="006013E9">
      <w:pPr>
        <w:spacing w:line="360" w:lineRule="auto"/>
        <w:ind w:firstLineChars="200" w:firstLine="643"/>
        <w:rPr>
          <w:rFonts w:ascii="仿宋_GB2312" w:eastAsia="仿宋_GB2312" w:hAnsi="仿宋_GB2312" w:cs="Times New Roman"/>
        </w:rPr>
      </w:pPr>
      <w:r>
        <w:rPr>
          <w:rFonts w:ascii="仿宋_GB2312" w:eastAsia="仿宋_GB2312" w:hAnsi="仿宋_GB2312" w:cs="Times New Roman" w:hint="eastAsia"/>
          <w:b/>
          <w:bCs/>
        </w:rPr>
        <w:t>保障服务部</w:t>
      </w:r>
      <w:r w:rsidR="00C86565">
        <w:rPr>
          <w:rFonts w:ascii="仿宋_GB2312" w:eastAsia="仿宋_GB2312" w:hAnsi="仿宋_GB2312" w:cs="Times New Roman" w:hint="eastAsia"/>
          <w:b/>
          <w:bCs/>
        </w:rPr>
        <w:t>：</w:t>
      </w:r>
      <w:r w:rsidR="00C86565">
        <w:rPr>
          <w:rFonts w:ascii="仿宋_GB2312" w:eastAsia="仿宋_GB2312" w:hAnsi="仿宋_GB2312" w:cs="Times New Roman" w:hint="eastAsia"/>
        </w:rPr>
        <w:t>院各类设备、材料的日常采购、管理、维护等工作。</w:t>
      </w:r>
    </w:p>
    <w:p w:rsidR="00071351" w:rsidRDefault="00C86565">
      <w:pPr>
        <w:spacing w:line="360" w:lineRule="auto"/>
        <w:ind w:firstLineChars="200" w:firstLine="643"/>
        <w:rPr>
          <w:rFonts w:ascii="仿宋_GB2312" w:eastAsia="仿宋_GB2312" w:hAnsi="仿宋_GB2312" w:cs="Times New Roman"/>
        </w:rPr>
      </w:pPr>
      <w:r>
        <w:rPr>
          <w:rFonts w:ascii="仿宋_GB2312" w:eastAsia="仿宋_GB2312" w:hAnsi="仿宋_GB2312" w:cs="Times New Roman" w:hint="eastAsia"/>
          <w:b/>
          <w:bCs/>
        </w:rPr>
        <w:t>工程公司：</w:t>
      </w:r>
      <w:r>
        <w:rPr>
          <w:rFonts w:ascii="仿宋_GB2312" w:eastAsia="仿宋_GB2312" w:hAnsi="仿宋_GB2312" w:cs="Times New Roman" w:hint="eastAsia"/>
        </w:rPr>
        <w:t>组织承担施工类项目设计、施工、验收等相关工作和日常管理。</w:t>
      </w:r>
    </w:p>
    <w:p w:rsidR="00071351" w:rsidRDefault="00C86565">
      <w:pPr>
        <w:spacing w:line="360" w:lineRule="auto"/>
        <w:ind w:firstLineChars="200" w:firstLine="643"/>
        <w:rPr>
          <w:rFonts w:ascii="仿宋_GB2312" w:eastAsia="仿宋_GB2312" w:hAnsi="仿宋_GB2312" w:cs="Times New Roman"/>
        </w:rPr>
      </w:pPr>
      <w:r>
        <w:rPr>
          <w:rFonts w:ascii="仿宋_GB2312" w:eastAsia="仿宋_GB2312" w:hAnsi="仿宋_GB2312" w:cs="Times New Roman" w:hint="eastAsia"/>
          <w:b/>
          <w:bCs/>
        </w:rPr>
        <w:t>综合项目部：</w:t>
      </w:r>
      <w:r>
        <w:rPr>
          <w:rFonts w:ascii="仿宋_GB2312" w:eastAsia="仿宋_GB2312" w:hAnsi="仿宋_GB2312" w:cs="Times New Roman" w:hint="eastAsia"/>
        </w:rPr>
        <w:t>承担完成水文地质勘察，岩土工程勘察，地质灾害调查、评估、勘察、设计，矿山地质环境保护与恢复治理方案编制，土地复垦方案编制、土地规划等各类技术项目；负责完成项目的立项与计划编制、设计（方案）书的编制与审查、野外验收、成果报告的编写和图件的编绘与审查，成果资料与原始资料的汇交归档、项目竣工决算等全过程工作。</w:t>
      </w:r>
    </w:p>
    <w:p w:rsidR="00071351" w:rsidRDefault="00C86565">
      <w:pPr>
        <w:spacing w:line="360" w:lineRule="auto"/>
        <w:ind w:firstLineChars="200" w:firstLine="643"/>
        <w:rPr>
          <w:rFonts w:ascii="仿宋_GB2312" w:eastAsia="仿宋_GB2312" w:hAnsi="仿宋_GB2312" w:cs="Times New Roman"/>
        </w:rPr>
      </w:pPr>
      <w:r>
        <w:rPr>
          <w:rFonts w:ascii="仿宋_GB2312" w:eastAsia="仿宋_GB2312" w:hAnsi="仿宋_GB2312" w:cs="Times New Roman" w:hint="eastAsia"/>
          <w:b/>
          <w:bCs/>
        </w:rPr>
        <w:t>测量公司：</w:t>
      </w:r>
      <w:r>
        <w:rPr>
          <w:rFonts w:ascii="仿宋_GB2312" w:eastAsia="仿宋_GB2312" w:hAnsi="仿宋_GB2312" w:cs="Times New Roman" w:hint="eastAsia"/>
        </w:rPr>
        <w:t>负责承揽完成相关测绘变更、调查、规划等项目，不动产、航摄、地理信息等项目的系列业务工作。</w:t>
      </w:r>
    </w:p>
    <w:p w:rsidR="00071351" w:rsidRDefault="00C86565">
      <w:pPr>
        <w:spacing w:line="360" w:lineRule="auto"/>
        <w:ind w:firstLineChars="200" w:firstLine="643"/>
        <w:rPr>
          <w:rFonts w:ascii="仿宋_GB2312" w:eastAsia="仿宋_GB2312" w:hAnsi="仿宋_GB2312" w:cs="Times New Roman"/>
        </w:rPr>
      </w:pPr>
      <w:r>
        <w:rPr>
          <w:rFonts w:ascii="仿宋_GB2312" w:eastAsia="仿宋_GB2312" w:hAnsi="仿宋_GB2312" w:cs="Times New Roman" w:hint="eastAsia"/>
          <w:b/>
          <w:bCs/>
        </w:rPr>
        <w:t>监理公司：</w:t>
      </w:r>
      <w:r>
        <w:rPr>
          <w:rFonts w:ascii="仿宋_GB2312" w:eastAsia="仿宋_GB2312" w:hAnsi="仿宋_GB2312" w:cs="Times New Roman" w:hint="eastAsia"/>
        </w:rPr>
        <w:t>开展地质灾害工程项目监理的一系列工作</w:t>
      </w:r>
    </w:p>
    <w:p w:rsidR="00071351" w:rsidRDefault="00C86565">
      <w:pPr>
        <w:spacing w:line="360" w:lineRule="auto"/>
        <w:ind w:firstLineChars="200" w:firstLine="643"/>
        <w:rPr>
          <w:rFonts w:ascii="仿宋_GB2312" w:eastAsia="仿宋_GB2312" w:hAnsi="仿宋_GB2312" w:cs="仿宋_GB2312"/>
          <w:b/>
          <w:bCs/>
          <w:szCs w:val="32"/>
        </w:rPr>
      </w:pPr>
      <w:r>
        <w:rPr>
          <w:rFonts w:ascii="仿宋_GB2312" w:eastAsia="仿宋_GB2312" w:hAnsi="仿宋_GB2312" w:cs="Times New Roman" w:hint="eastAsia"/>
          <w:b/>
          <w:bCs/>
        </w:rPr>
        <w:t>2.</w:t>
      </w:r>
      <w:r>
        <w:rPr>
          <w:rFonts w:ascii="仿宋_GB2312" w:eastAsia="仿宋_GB2312" w:hAnsi="仿宋_GB2312" w:cs="仿宋_GB2312" w:hint="eastAsia"/>
          <w:b/>
          <w:bCs/>
          <w:szCs w:val="32"/>
        </w:rPr>
        <w:t>人员概况</w:t>
      </w:r>
    </w:p>
    <w:p w:rsidR="00071351" w:rsidRDefault="00C86565">
      <w:pPr>
        <w:spacing w:line="360" w:lineRule="auto"/>
        <w:ind w:firstLineChars="200" w:firstLine="640"/>
        <w:rPr>
          <w:rFonts w:ascii="仿宋_GB2312" w:eastAsia="仿宋_GB2312" w:hAnsi="仿宋_GB2312" w:cs="Times New Roman"/>
          <w:b/>
          <w:bCs/>
        </w:rPr>
      </w:pPr>
      <w:r>
        <w:rPr>
          <w:rFonts w:ascii="仿宋_GB2312" w:eastAsia="仿宋_GB2312" w:hAnsi="仿宋_GB2312" w:cs="Times New Roman" w:hint="eastAsia"/>
        </w:rPr>
        <w:t>我院</w:t>
      </w:r>
      <w:r>
        <w:rPr>
          <w:rFonts w:ascii="仿宋_GB2312" w:eastAsia="仿宋_GB2312" w:hAnsi="仿宋_GB2312" w:cs="Times New Roman"/>
        </w:rPr>
        <w:t>是省属事业单位，</w:t>
      </w:r>
      <w:r w:rsidR="0010570D">
        <w:rPr>
          <w:rFonts w:ascii="仿宋_GB2312" w:eastAsia="仿宋_GB2312" w:hAnsi="仿宋_GB2312" w:cs="Times New Roman" w:hint="eastAsia"/>
        </w:rPr>
        <w:t>2022</w:t>
      </w:r>
      <w:r>
        <w:rPr>
          <w:rFonts w:ascii="仿宋_GB2312" w:eastAsia="仿宋_GB2312" w:hAnsi="仿宋_GB2312" w:cs="Times New Roman" w:hint="eastAsia"/>
        </w:rPr>
        <w:t>年度我院</w:t>
      </w:r>
      <w:r>
        <w:rPr>
          <w:rFonts w:ascii="仿宋_GB2312" w:eastAsia="仿宋_GB2312" w:hAnsi="仿宋_GB2312" w:cs="Times New Roman"/>
        </w:rPr>
        <w:t>共</w:t>
      </w:r>
      <w:r>
        <w:rPr>
          <w:rFonts w:ascii="仿宋_GB2312" w:eastAsia="仿宋_GB2312" w:hAnsi="仿宋_GB2312" w:cs="Times New Roman" w:hint="eastAsia"/>
        </w:rPr>
        <w:t>有</w:t>
      </w:r>
      <w:r>
        <w:rPr>
          <w:rFonts w:ascii="仿宋_GB2312" w:eastAsia="仿宋_GB2312" w:hAnsi="仿宋_GB2312" w:cs="Times New Roman"/>
        </w:rPr>
        <w:t>事业编制</w:t>
      </w:r>
      <w:r w:rsidR="00E800C6">
        <w:rPr>
          <w:rFonts w:ascii="仿宋_GB2312" w:eastAsia="仿宋_GB2312" w:hAnsi="仿宋_GB2312" w:cs="Times New Roman" w:hint="eastAsia"/>
        </w:rPr>
        <w:t>55</w:t>
      </w:r>
      <w:r>
        <w:rPr>
          <w:rFonts w:ascii="仿宋_GB2312" w:eastAsia="仿宋_GB2312" w:hAnsi="仿宋_GB2312" w:cs="Times New Roman"/>
        </w:rPr>
        <w:t>人，年末在职人员人数为</w:t>
      </w:r>
      <w:r w:rsidR="0010570D">
        <w:rPr>
          <w:rFonts w:ascii="仿宋_GB2312" w:eastAsia="仿宋_GB2312" w:hAnsi="仿宋_GB2312" w:cs="Times New Roman"/>
        </w:rPr>
        <w:t>5</w:t>
      </w:r>
      <w:r w:rsidR="00E800C6">
        <w:rPr>
          <w:rFonts w:ascii="仿宋_GB2312" w:eastAsia="仿宋_GB2312" w:hAnsi="仿宋_GB2312" w:cs="Times New Roman" w:hint="eastAsia"/>
        </w:rPr>
        <w:t>5</w:t>
      </w:r>
      <w:r>
        <w:rPr>
          <w:rFonts w:ascii="仿宋_GB2312" w:eastAsia="仿宋_GB2312" w:hAnsi="仿宋_GB2312" w:cs="Times New Roman"/>
        </w:rPr>
        <w:t>人，退休人员</w:t>
      </w:r>
      <w:r w:rsidR="00E800C6">
        <w:rPr>
          <w:rFonts w:ascii="仿宋_GB2312" w:eastAsia="仿宋_GB2312" w:hAnsi="仿宋_GB2312" w:cs="Times New Roman" w:hint="eastAsia"/>
        </w:rPr>
        <w:t>0</w:t>
      </w:r>
      <w:r w:rsidR="00E800C6">
        <w:rPr>
          <w:rFonts w:ascii="仿宋_GB2312" w:eastAsia="仿宋_GB2312" w:hAnsi="仿宋_GB2312" w:cs="Times New Roman"/>
        </w:rPr>
        <w:t>人</w:t>
      </w:r>
      <w:r>
        <w:rPr>
          <w:rFonts w:ascii="仿宋_GB2312" w:eastAsia="仿宋_GB2312" w:hAnsi="仿宋_GB2312" w:cs="Times New Roman"/>
        </w:rPr>
        <w:t>。与上年相比，在职人员增加</w:t>
      </w:r>
      <w:r w:rsidR="00E800C6">
        <w:rPr>
          <w:rFonts w:ascii="仿宋_GB2312" w:eastAsia="仿宋_GB2312" w:hAnsi="仿宋_GB2312" w:cs="Times New Roman" w:hint="eastAsia"/>
        </w:rPr>
        <w:t>1</w:t>
      </w:r>
      <w:r w:rsidR="00E800C6">
        <w:rPr>
          <w:rFonts w:ascii="仿宋_GB2312" w:eastAsia="仿宋_GB2312" w:hAnsi="仿宋_GB2312" w:cs="Times New Roman"/>
        </w:rPr>
        <w:t>人，具体原因为本年</w:t>
      </w:r>
      <w:r w:rsidR="00E800C6">
        <w:rPr>
          <w:rFonts w:ascii="仿宋_GB2312" w:eastAsia="仿宋_GB2312" w:hAnsi="仿宋_GB2312" w:cs="Times New Roman" w:hint="eastAsia"/>
        </w:rPr>
        <w:t>校园</w:t>
      </w:r>
      <w:r>
        <w:rPr>
          <w:rFonts w:ascii="仿宋_GB2312" w:eastAsia="仿宋_GB2312" w:hAnsi="仿宋_GB2312" w:cs="Times New Roman"/>
        </w:rPr>
        <w:t>招</w:t>
      </w:r>
      <w:r w:rsidR="00E800C6">
        <w:rPr>
          <w:rFonts w:ascii="仿宋_GB2312" w:eastAsia="仿宋_GB2312" w:hAnsi="仿宋_GB2312" w:cs="Times New Roman" w:hint="eastAsia"/>
        </w:rPr>
        <w:t>聘1</w:t>
      </w:r>
      <w:r>
        <w:rPr>
          <w:rFonts w:ascii="仿宋_GB2312" w:eastAsia="仿宋_GB2312" w:hAnsi="仿宋_GB2312" w:cs="Times New Roman"/>
        </w:rPr>
        <w:t>人，退休</w:t>
      </w:r>
      <w:r w:rsidR="00E800C6">
        <w:rPr>
          <w:rFonts w:ascii="仿宋_GB2312" w:eastAsia="仿宋_GB2312" w:hAnsi="仿宋_GB2312" w:cs="Times New Roman" w:hint="eastAsia"/>
        </w:rPr>
        <w:t>0</w:t>
      </w:r>
      <w:r>
        <w:rPr>
          <w:rFonts w:ascii="仿宋_GB2312" w:eastAsia="仿宋_GB2312" w:hAnsi="仿宋_GB2312" w:cs="Times New Roman"/>
        </w:rPr>
        <w:t>人，合计增加</w:t>
      </w:r>
      <w:r w:rsidR="00E800C6">
        <w:rPr>
          <w:rFonts w:ascii="仿宋_GB2312" w:eastAsia="仿宋_GB2312" w:hAnsi="仿宋_GB2312" w:cs="Times New Roman" w:hint="eastAsia"/>
        </w:rPr>
        <w:t>1</w:t>
      </w:r>
      <w:r>
        <w:rPr>
          <w:rFonts w:ascii="仿宋_GB2312" w:eastAsia="仿宋_GB2312" w:hAnsi="仿宋_GB2312" w:cs="Times New Roman"/>
        </w:rPr>
        <w:t>人。</w:t>
      </w:r>
    </w:p>
    <w:p w:rsidR="00071351" w:rsidRDefault="00C86565">
      <w:pPr>
        <w:pStyle w:val="2"/>
        <w:ind w:firstLineChars="200" w:firstLine="643"/>
        <w:rPr>
          <w:rFonts w:ascii="仿宋_GB2312" w:eastAsia="仿宋_GB2312" w:hAnsi="仿宋_GB2312" w:cs="仿宋_GB2312"/>
          <w:b/>
          <w:bCs/>
        </w:rPr>
      </w:pPr>
      <w:bookmarkStart w:id="11" w:name="_Toc13172"/>
      <w:bookmarkStart w:id="12" w:name="_Toc3411"/>
      <w:r>
        <w:rPr>
          <w:rFonts w:ascii="仿宋_GB2312" w:eastAsia="仿宋_GB2312" w:hAnsi="仿宋_GB2312" w:cs="仿宋_GB2312" w:hint="eastAsia"/>
          <w:b/>
          <w:bCs/>
        </w:rPr>
        <w:lastRenderedPageBreak/>
        <w:t>二、绩效自评工作组织开展情况</w:t>
      </w:r>
      <w:bookmarkEnd w:id="11"/>
      <w:bookmarkEnd w:id="12"/>
    </w:p>
    <w:p w:rsidR="00071351" w:rsidRDefault="00C86565">
      <w:pPr>
        <w:spacing w:line="360" w:lineRule="auto"/>
        <w:ind w:firstLineChars="200" w:firstLine="640"/>
        <w:rPr>
          <w:rFonts w:ascii="仿宋_GB2312" w:eastAsia="仿宋_GB2312" w:hAnsi="仿宋_GB2312" w:cs="仿宋_GB2312"/>
          <w:color w:val="000000"/>
          <w:kern w:val="0"/>
          <w:szCs w:val="32"/>
        </w:rPr>
      </w:pPr>
      <w:r>
        <w:rPr>
          <w:rFonts w:ascii="仿宋_GB2312" w:eastAsia="仿宋_GB2312" w:hAnsi="仿宋_GB2312" w:cs="仿宋_GB2312" w:hint="eastAsia"/>
          <w:color w:val="000000"/>
          <w:kern w:val="0"/>
          <w:szCs w:val="32"/>
        </w:rPr>
        <w:t>根据《甘肃省财政厅关于开展</w:t>
      </w:r>
      <w:r w:rsidR="007F7A16">
        <w:rPr>
          <w:rFonts w:ascii="仿宋_GB2312" w:eastAsia="仿宋_GB2312" w:hAnsi="仿宋_GB2312" w:cs="仿宋_GB2312" w:hint="eastAsia"/>
          <w:color w:val="000000"/>
          <w:kern w:val="0"/>
          <w:szCs w:val="32"/>
        </w:rPr>
        <w:t>2022</w:t>
      </w:r>
      <w:r w:rsidR="00E72099">
        <w:rPr>
          <w:rFonts w:ascii="仿宋_GB2312" w:eastAsia="仿宋_GB2312" w:hAnsi="仿宋_GB2312" w:cs="仿宋_GB2312" w:hint="eastAsia"/>
          <w:color w:val="000000"/>
          <w:kern w:val="0"/>
          <w:szCs w:val="32"/>
        </w:rPr>
        <w:t>年度省级预算执行情况绩效</w:t>
      </w:r>
      <w:r>
        <w:rPr>
          <w:rFonts w:ascii="仿宋_GB2312" w:eastAsia="仿宋_GB2312" w:hAnsi="仿宋_GB2312" w:cs="仿宋_GB2312" w:hint="eastAsia"/>
          <w:color w:val="000000"/>
          <w:kern w:val="0"/>
          <w:szCs w:val="32"/>
        </w:rPr>
        <w:t>自评工作的通知》（</w:t>
      </w:r>
      <w:proofErr w:type="gramStart"/>
      <w:r>
        <w:rPr>
          <w:rFonts w:ascii="仿宋_GB2312" w:eastAsia="仿宋_GB2312" w:hAnsi="仿宋_GB2312" w:cs="仿宋_GB2312" w:hint="eastAsia"/>
          <w:color w:val="000000"/>
          <w:kern w:val="0"/>
          <w:szCs w:val="32"/>
        </w:rPr>
        <w:t>甘财绩</w:t>
      </w:r>
      <w:proofErr w:type="gramEnd"/>
      <w:r>
        <w:rPr>
          <w:rFonts w:ascii="仿宋_GB2312" w:eastAsia="仿宋_GB2312" w:hAnsi="仿宋_GB2312" w:cs="仿宋_GB2312" w:hint="eastAsia"/>
          <w:color w:val="000000"/>
          <w:kern w:val="0"/>
          <w:szCs w:val="32"/>
        </w:rPr>
        <w:t>〔</w:t>
      </w:r>
      <w:r w:rsidR="007F7A16">
        <w:rPr>
          <w:rFonts w:ascii="仿宋_GB2312" w:eastAsia="仿宋_GB2312" w:hAnsi="仿宋_GB2312" w:cs="仿宋_GB2312" w:hint="eastAsia"/>
          <w:color w:val="000000"/>
          <w:kern w:val="0"/>
          <w:szCs w:val="32"/>
        </w:rPr>
        <w:t>2022</w:t>
      </w:r>
      <w:r>
        <w:rPr>
          <w:rFonts w:ascii="仿宋_GB2312" w:eastAsia="仿宋_GB2312" w:hAnsi="仿宋_GB2312" w:cs="仿宋_GB2312" w:hint="eastAsia"/>
          <w:color w:val="000000"/>
          <w:kern w:val="0"/>
          <w:szCs w:val="32"/>
        </w:rPr>
        <w:t>〕</w:t>
      </w:r>
      <w:r w:rsidR="007F7A16">
        <w:rPr>
          <w:rFonts w:ascii="仿宋_GB2312" w:eastAsia="仿宋_GB2312" w:hAnsi="仿宋_GB2312" w:cs="仿宋_GB2312" w:hint="eastAsia"/>
          <w:color w:val="000000"/>
          <w:kern w:val="0"/>
          <w:szCs w:val="32"/>
        </w:rPr>
        <w:t>7</w:t>
      </w:r>
      <w:r>
        <w:rPr>
          <w:rFonts w:ascii="仿宋_GB2312" w:eastAsia="仿宋_GB2312" w:hAnsi="仿宋_GB2312" w:cs="仿宋_GB2312" w:hint="eastAsia"/>
          <w:color w:val="000000"/>
          <w:kern w:val="0"/>
          <w:szCs w:val="32"/>
        </w:rPr>
        <w:t>号）、</w:t>
      </w:r>
      <w:proofErr w:type="gramStart"/>
      <w:r w:rsidR="00B72E97">
        <w:rPr>
          <w:rFonts w:ascii="仿宋" w:hAnsi="仿宋" w:cs="仿宋_GB2312" w:hint="eastAsia"/>
          <w:color w:val="000000"/>
          <w:kern w:val="0"/>
          <w:szCs w:val="32"/>
        </w:rPr>
        <w:t>《</w:t>
      </w:r>
      <w:proofErr w:type="gramEnd"/>
      <w:r w:rsidR="00B72E97">
        <w:rPr>
          <w:rFonts w:ascii="仿宋_GB2312" w:eastAsia="仿宋_GB2312" w:hAnsi="仿宋_GB2312" w:cs="仿宋_GB2312" w:hint="eastAsia"/>
          <w:color w:val="000000"/>
          <w:kern w:val="0"/>
          <w:szCs w:val="32"/>
        </w:rPr>
        <w:t>中共甘肃省委甘肃省人民政府关于全面实施预算绩效管理的实施意见</w:t>
      </w:r>
      <w:r w:rsidR="00B72E97">
        <w:rPr>
          <w:rFonts w:ascii="仿宋" w:hAnsi="仿宋" w:cs="仿宋_GB2312" w:hint="eastAsia"/>
          <w:color w:val="000000"/>
          <w:kern w:val="0"/>
          <w:szCs w:val="32"/>
        </w:rPr>
        <w:t>（甘发〔</w:t>
      </w:r>
      <w:r w:rsidR="00B72E97">
        <w:rPr>
          <w:rFonts w:ascii="仿宋_GB2312" w:eastAsia="仿宋_GB2312" w:hAnsi="仿宋_GB2312" w:cs="仿宋_GB2312" w:hint="eastAsia"/>
          <w:color w:val="000000"/>
          <w:kern w:val="0"/>
          <w:szCs w:val="32"/>
        </w:rPr>
        <w:t>2018</w:t>
      </w:r>
      <w:r w:rsidR="00B72E97">
        <w:rPr>
          <w:rFonts w:ascii="仿宋" w:hAnsi="仿宋" w:cs="仿宋_GB2312" w:hint="eastAsia"/>
          <w:color w:val="000000"/>
          <w:kern w:val="0"/>
          <w:szCs w:val="32"/>
        </w:rPr>
        <w:t>〕）</w:t>
      </w:r>
      <w:r w:rsidR="00B72E97">
        <w:rPr>
          <w:rFonts w:ascii="仿宋_GB2312" w:eastAsia="仿宋_GB2312" w:hAnsi="仿宋_GB2312" w:cs="仿宋_GB2312" w:hint="eastAsia"/>
          <w:color w:val="000000"/>
          <w:kern w:val="0"/>
          <w:szCs w:val="32"/>
        </w:rPr>
        <w:t>32号、</w:t>
      </w:r>
      <w:r>
        <w:rPr>
          <w:rFonts w:ascii="仿宋_GB2312" w:eastAsia="仿宋_GB2312" w:hAnsi="仿宋_GB2312" w:cs="仿宋_GB2312" w:hint="eastAsia"/>
          <w:color w:val="000000"/>
          <w:kern w:val="0"/>
          <w:szCs w:val="32"/>
        </w:rPr>
        <w:t>为积极推动省级绩效评价工作扩围升级，进一步加强和规范预算绩效管理，提升各部门及资金使用单位整体绩效水平，提高财政资金配置资源和使用效益，我院组织财务部、项目部等相关工作人员积极开展</w:t>
      </w:r>
      <w:r w:rsidR="00E33881">
        <w:rPr>
          <w:rFonts w:ascii="仿宋_GB2312" w:eastAsia="仿宋_GB2312" w:hAnsi="仿宋_GB2312" w:cs="仿宋_GB2312" w:hint="eastAsia"/>
          <w:color w:val="000000"/>
          <w:kern w:val="0"/>
          <w:szCs w:val="32"/>
        </w:rPr>
        <w:t>2021</w:t>
      </w:r>
      <w:r>
        <w:rPr>
          <w:rFonts w:ascii="仿宋_GB2312" w:eastAsia="仿宋_GB2312" w:hAnsi="仿宋_GB2312" w:cs="仿宋_GB2312" w:hint="eastAsia"/>
          <w:color w:val="000000"/>
          <w:kern w:val="0"/>
          <w:szCs w:val="32"/>
        </w:rPr>
        <w:t>年度部门预算执行情况自评工作。</w:t>
      </w:r>
    </w:p>
    <w:p w:rsidR="00071351" w:rsidRDefault="00C86565">
      <w:pPr>
        <w:pStyle w:val="2"/>
        <w:ind w:firstLineChars="200" w:firstLine="643"/>
        <w:rPr>
          <w:rFonts w:ascii="仿宋_GB2312" w:eastAsia="仿宋_GB2312" w:hAnsi="仿宋_GB2312" w:cs="仿宋_GB2312"/>
          <w:b/>
          <w:bCs/>
        </w:rPr>
      </w:pPr>
      <w:bookmarkStart w:id="13" w:name="_Toc1103"/>
      <w:bookmarkStart w:id="14" w:name="_Toc1444"/>
      <w:bookmarkStart w:id="15" w:name="_Toc17658"/>
      <w:bookmarkStart w:id="16" w:name="_Toc28643"/>
      <w:bookmarkStart w:id="17" w:name="_Toc10872"/>
      <w:bookmarkStart w:id="18" w:name="_Toc27554"/>
      <w:r>
        <w:rPr>
          <w:rFonts w:ascii="仿宋_GB2312" w:eastAsia="仿宋_GB2312" w:hAnsi="仿宋_GB2312" w:cs="仿宋_GB2312" w:hint="eastAsia"/>
          <w:b/>
          <w:bCs/>
        </w:rPr>
        <w:t>（一）绩效评价目的</w:t>
      </w:r>
      <w:bookmarkEnd w:id="13"/>
      <w:bookmarkEnd w:id="14"/>
      <w:bookmarkEnd w:id="15"/>
      <w:bookmarkEnd w:id="16"/>
      <w:bookmarkEnd w:id="17"/>
      <w:bookmarkEnd w:id="18"/>
    </w:p>
    <w:p w:rsidR="00071351" w:rsidRDefault="00C86565">
      <w:pPr>
        <w:spacing w:line="360" w:lineRule="auto"/>
        <w:ind w:firstLineChars="200" w:firstLine="640"/>
        <w:rPr>
          <w:rFonts w:ascii="仿宋_GB2312" w:eastAsia="仿宋_GB2312" w:hAnsi="仿宋_GB2312" w:cs="仿宋_GB2312"/>
          <w:color w:val="000000"/>
          <w:kern w:val="0"/>
          <w:szCs w:val="32"/>
        </w:rPr>
      </w:pPr>
      <w:bookmarkStart w:id="19" w:name="_Toc11548"/>
      <w:bookmarkStart w:id="20" w:name="_Toc6431"/>
      <w:bookmarkStart w:id="21" w:name="_Toc14742"/>
      <w:r>
        <w:rPr>
          <w:rFonts w:ascii="仿宋_GB2312" w:eastAsia="仿宋_GB2312" w:hAnsi="仿宋_GB2312" w:cs="仿宋_GB2312" w:hint="eastAsia"/>
          <w:color w:val="000000"/>
          <w:kern w:val="0"/>
          <w:szCs w:val="32"/>
        </w:rPr>
        <w:t>通过绩效目标设定、预算编制、预算配置、预算执行、部门履职尽责情况，以及项目产出和效益情况等方面，综合分析了我院</w:t>
      </w:r>
      <w:r w:rsidR="007F7A16">
        <w:rPr>
          <w:rFonts w:ascii="仿宋_GB2312" w:eastAsia="仿宋_GB2312" w:hAnsi="仿宋_GB2312" w:cs="仿宋_GB2312" w:hint="eastAsia"/>
          <w:color w:val="000000"/>
          <w:kern w:val="0"/>
          <w:szCs w:val="32"/>
        </w:rPr>
        <w:t>2022</w:t>
      </w:r>
      <w:r>
        <w:rPr>
          <w:rFonts w:ascii="仿宋_GB2312" w:eastAsia="仿宋_GB2312" w:hAnsi="仿宋_GB2312" w:cs="仿宋_GB2312" w:hint="eastAsia"/>
          <w:color w:val="000000"/>
          <w:kern w:val="0"/>
          <w:szCs w:val="32"/>
        </w:rPr>
        <w:t>年部门整体支出执行情况。在此基础上，总结出我院部</w:t>
      </w:r>
      <w:proofErr w:type="gramStart"/>
      <w:r>
        <w:rPr>
          <w:rFonts w:ascii="仿宋_GB2312" w:eastAsia="仿宋_GB2312" w:hAnsi="仿宋_GB2312" w:cs="仿宋_GB2312" w:hint="eastAsia"/>
          <w:color w:val="000000"/>
          <w:kern w:val="0"/>
          <w:szCs w:val="32"/>
        </w:rPr>
        <w:t>门整体</w:t>
      </w:r>
      <w:proofErr w:type="gramEnd"/>
      <w:r>
        <w:rPr>
          <w:rFonts w:ascii="仿宋_GB2312" w:eastAsia="仿宋_GB2312" w:hAnsi="仿宋_GB2312" w:cs="仿宋_GB2312" w:hint="eastAsia"/>
          <w:color w:val="000000"/>
          <w:kern w:val="0"/>
          <w:szCs w:val="32"/>
        </w:rPr>
        <w:t>支出预算绩效管理工作中的亮点和经验；同时，分析存在的问题和不足，找出原因并提出合理的意</w:t>
      </w:r>
      <w:proofErr w:type="gramStart"/>
      <w:r w:rsidR="00B72E97">
        <w:rPr>
          <w:rFonts w:ascii="仿宋" w:hAnsi="仿宋" w:cs="仿宋_GB2312" w:hint="eastAsia"/>
          <w:color w:val="000000"/>
          <w:kern w:val="0"/>
          <w:szCs w:val="32"/>
        </w:rPr>
        <w:t>《</w:t>
      </w:r>
      <w:proofErr w:type="gramEnd"/>
      <w:r>
        <w:rPr>
          <w:rFonts w:ascii="仿宋_GB2312" w:eastAsia="仿宋_GB2312" w:hAnsi="仿宋_GB2312" w:cs="仿宋_GB2312" w:hint="eastAsia"/>
          <w:color w:val="000000"/>
          <w:kern w:val="0"/>
          <w:szCs w:val="32"/>
        </w:rPr>
        <w:t>见建议。为我院以后年度的强化预算编制、优化财政支出结构、提高财政资金使用效益、保障部门履行职责提供决策参考和依据。</w:t>
      </w:r>
    </w:p>
    <w:bookmarkEnd w:id="19"/>
    <w:bookmarkEnd w:id="20"/>
    <w:bookmarkEnd w:id="21"/>
    <w:p w:rsidR="00071351" w:rsidRDefault="00C86565">
      <w:pPr>
        <w:pStyle w:val="2"/>
        <w:ind w:firstLineChars="200" w:firstLine="643"/>
        <w:rPr>
          <w:rFonts w:ascii="楷体" w:eastAsia="楷体" w:hAnsi="楷体" w:cs="楷体"/>
          <w:b/>
          <w:bCs/>
          <w:szCs w:val="32"/>
        </w:rPr>
      </w:pPr>
      <w:r>
        <w:rPr>
          <w:rFonts w:ascii="仿宋_GB2312" w:eastAsia="仿宋_GB2312" w:hAnsi="仿宋_GB2312" w:cs="仿宋_GB2312" w:hint="eastAsia"/>
          <w:b/>
          <w:bCs/>
        </w:rPr>
        <w:t>（二）自评范围</w:t>
      </w:r>
    </w:p>
    <w:p w:rsidR="00071351" w:rsidRDefault="00C86565">
      <w:pPr>
        <w:spacing w:line="360" w:lineRule="auto"/>
        <w:ind w:firstLineChars="200" w:firstLine="643"/>
        <w:rPr>
          <w:rFonts w:ascii="仿宋_GB2312" w:eastAsia="仿宋_GB2312" w:hAnsi="仿宋_GB2312" w:cs="仿宋_GB2312"/>
          <w:b/>
          <w:bCs/>
          <w:szCs w:val="32"/>
        </w:rPr>
      </w:pPr>
      <w:r>
        <w:rPr>
          <w:rFonts w:ascii="仿宋_GB2312" w:eastAsia="仿宋_GB2312" w:hAnsi="仿宋_GB2312" w:cs="仿宋_GB2312" w:hint="eastAsia"/>
          <w:b/>
          <w:bCs/>
          <w:szCs w:val="32"/>
        </w:rPr>
        <w:t>1.绩效自评单位</w:t>
      </w:r>
    </w:p>
    <w:p w:rsidR="00071351" w:rsidRDefault="00C86565">
      <w:pPr>
        <w:spacing w:line="360" w:lineRule="auto"/>
        <w:ind w:firstLineChars="200" w:firstLine="640"/>
        <w:rPr>
          <w:rFonts w:ascii="仿宋_GB2312" w:eastAsia="仿宋_GB2312" w:hAnsi="仿宋_GB2312" w:cs="仿宋_GB2312"/>
          <w:color w:val="000000"/>
          <w:kern w:val="0"/>
          <w:szCs w:val="32"/>
        </w:rPr>
      </w:pPr>
      <w:r>
        <w:rPr>
          <w:rFonts w:ascii="仿宋_GB2312" w:eastAsia="仿宋_GB2312" w:hAnsi="仿宋_GB2312" w:cs="仿宋_GB2312" w:hint="eastAsia"/>
        </w:rPr>
        <w:t>按照绩效自评工作要求，此次绩效自评范围为：我</w:t>
      </w:r>
      <w:r>
        <w:rPr>
          <w:rFonts w:ascii="仿宋_GB2312" w:hAnsi="仿宋_GB2312" w:cs="仿宋_GB2312" w:hint="eastAsia"/>
        </w:rPr>
        <w:t>院</w:t>
      </w:r>
      <w:r w:rsidR="007F7A16">
        <w:rPr>
          <w:rFonts w:ascii="仿宋_GB2312" w:eastAsia="仿宋_GB2312" w:hAnsi="仿宋_GB2312" w:cs="仿宋_GB2312" w:hint="eastAsia"/>
          <w:color w:val="000000"/>
          <w:kern w:val="0"/>
          <w:szCs w:val="32"/>
        </w:rPr>
        <w:t>2022</w:t>
      </w:r>
      <w:r>
        <w:rPr>
          <w:rFonts w:ascii="仿宋_GB2312" w:eastAsia="仿宋_GB2312" w:hAnsi="仿宋_GB2312" w:cs="仿宋_GB2312" w:hint="eastAsia"/>
          <w:color w:val="000000"/>
          <w:kern w:val="0"/>
          <w:szCs w:val="32"/>
        </w:rPr>
        <w:t>年度部门决算支出数</w:t>
      </w:r>
      <w:r w:rsidR="00D8055A">
        <w:rPr>
          <w:rFonts w:ascii="仿宋_GB2312" w:eastAsia="仿宋_GB2312" w:hAnsi="仿宋_GB2312" w:cs="仿宋_GB2312"/>
          <w:color w:val="000000"/>
          <w:kern w:val="0"/>
          <w:szCs w:val="32"/>
        </w:rPr>
        <w:t>1</w:t>
      </w:r>
      <w:r w:rsidR="00D8055A">
        <w:rPr>
          <w:rFonts w:ascii="仿宋_GB2312" w:eastAsia="仿宋_GB2312" w:hAnsi="仿宋_GB2312" w:cs="仿宋_GB2312" w:hint="eastAsia"/>
          <w:color w:val="000000"/>
          <w:kern w:val="0"/>
          <w:szCs w:val="32"/>
        </w:rPr>
        <w:t>077.74</w:t>
      </w:r>
      <w:r w:rsidR="00365F84">
        <w:rPr>
          <w:rFonts w:ascii="仿宋_GB2312" w:eastAsia="仿宋_GB2312" w:hAnsi="仿宋_GB2312" w:cs="仿宋_GB2312" w:hint="eastAsia"/>
          <w:color w:val="000000"/>
          <w:kern w:val="0"/>
          <w:szCs w:val="32"/>
        </w:rPr>
        <w:t>万元</w:t>
      </w:r>
      <w:r>
        <w:rPr>
          <w:rFonts w:ascii="仿宋_GB2312" w:eastAsia="仿宋_GB2312" w:hAnsi="仿宋_GB2312" w:cs="仿宋_GB2312" w:hint="eastAsia"/>
          <w:color w:val="000000"/>
          <w:kern w:val="0"/>
          <w:szCs w:val="32"/>
        </w:rPr>
        <w:t>,其中</w:t>
      </w:r>
      <w:r>
        <w:rPr>
          <w:rFonts w:ascii="仿宋_GB2312" w:eastAsia="仿宋_GB2312" w:hAnsi="仿宋_GB2312" w:cs="仿宋_GB2312" w:hint="eastAsia"/>
        </w:rPr>
        <w:t>涉及的基本支</w:t>
      </w:r>
      <w:r>
        <w:rPr>
          <w:rFonts w:ascii="仿宋_GB2312" w:eastAsia="仿宋_GB2312" w:hAnsi="仿宋_GB2312" w:cs="仿宋_GB2312" w:hint="eastAsia"/>
        </w:rPr>
        <w:lastRenderedPageBreak/>
        <w:t>出</w:t>
      </w:r>
      <w:r w:rsidR="00D8055A">
        <w:rPr>
          <w:rFonts w:ascii="仿宋_GB2312" w:hAnsi="仿宋_GB2312" w:cs="仿宋_GB2312" w:hint="eastAsia"/>
        </w:rPr>
        <w:t>602.64</w:t>
      </w:r>
      <w:r>
        <w:rPr>
          <w:rFonts w:ascii="仿宋_GB2312" w:eastAsia="仿宋_GB2312" w:hAnsi="仿宋_GB2312" w:cs="仿宋_GB2312" w:hint="eastAsia"/>
        </w:rPr>
        <w:t>万元，项目支出</w:t>
      </w:r>
      <w:r w:rsidR="00D8055A">
        <w:rPr>
          <w:rFonts w:ascii="仿宋_GB2312" w:hAnsi="仿宋_GB2312" w:cs="仿宋_GB2312" w:hint="eastAsia"/>
        </w:rPr>
        <w:t>475.10</w:t>
      </w:r>
      <w:r>
        <w:rPr>
          <w:rFonts w:ascii="仿宋_GB2312" w:eastAsia="仿宋_GB2312" w:hAnsi="仿宋_GB2312" w:cs="仿宋_GB2312" w:hint="eastAsia"/>
        </w:rPr>
        <w:t>万元</w:t>
      </w:r>
      <w:r>
        <w:rPr>
          <w:rFonts w:ascii="仿宋_GB2312" w:eastAsia="仿宋_GB2312" w:hAnsi="仿宋_GB2312" w:cs="仿宋_GB2312" w:hint="eastAsia"/>
          <w:color w:val="000000"/>
          <w:kern w:val="0"/>
          <w:szCs w:val="32"/>
        </w:rPr>
        <w:t>；评价时间为</w:t>
      </w:r>
      <w:r w:rsidR="007F7A16">
        <w:rPr>
          <w:rFonts w:ascii="仿宋_GB2312" w:eastAsia="仿宋_GB2312" w:hAnsi="仿宋_GB2312" w:cs="仿宋_GB2312" w:hint="eastAsia"/>
          <w:color w:val="000000"/>
          <w:kern w:val="0"/>
          <w:szCs w:val="32"/>
        </w:rPr>
        <w:t>2022</w:t>
      </w:r>
      <w:r>
        <w:rPr>
          <w:rFonts w:ascii="仿宋_GB2312" w:eastAsia="仿宋_GB2312" w:hAnsi="仿宋_GB2312" w:cs="仿宋_GB2312" w:hint="eastAsia"/>
          <w:color w:val="000000"/>
          <w:kern w:val="0"/>
          <w:szCs w:val="32"/>
        </w:rPr>
        <w:t>年1月1日至</w:t>
      </w:r>
      <w:r w:rsidR="0059035D">
        <w:rPr>
          <w:rFonts w:ascii="仿宋_GB2312" w:eastAsia="仿宋_GB2312" w:hAnsi="仿宋_GB2312" w:cs="仿宋_GB2312" w:hint="eastAsia"/>
          <w:color w:val="000000"/>
          <w:kern w:val="0"/>
          <w:szCs w:val="32"/>
        </w:rPr>
        <w:t>2021</w:t>
      </w:r>
      <w:r>
        <w:rPr>
          <w:rFonts w:ascii="仿宋_GB2312" w:eastAsia="仿宋_GB2312" w:hAnsi="仿宋_GB2312" w:cs="仿宋_GB2312" w:hint="eastAsia"/>
          <w:color w:val="000000"/>
          <w:kern w:val="0"/>
          <w:szCs w:val="32"/>
        </w:rPr>
        <w:t>年12月31日。</w:t>
      </w:r>
    </w:p>
    <w:p w:rsidR="00071351" w:rsidRDefault="00C86565">
      <w:pPr>
        <w:spacing w:line="360" w:lineRule="auto"/>
        <w:ind w:firstLineChars="200" w:firstLine="643"/>
        <w:rPr>
          <w:rFonts w:ascii="仿宋_GB2312" w:eastAsia="仿宋_GB2312" w:hAnsi="仿宋_GB2312" w:cs="仿宋_GB2312"/>
          <w:b/>
          <w:bCs/>
          <w:szCs w:val="32"/>
        </w:rPr>
      </w:pPr>
      <w:r>
        <w:rPr>
          <w:rFonts w:ascii="仿宋_GB2312" w:eastAsia="仿宋_GB2312" w:hAnsi="仿宋_GB2312" w:cs="仿宋_GB2312" w:hint="eastAsia"/>
          <w:b/>
          <w:bCs/>
          <w:szCs w:val="32"/>
        </w:rPr>
        <w:t>2.绩效自评项目</w:t>
      </w:r>
    </w:p>
    <w:p w:rsidR="00071351" w:rsidRPr="0059035D" w:rsidRDefault="00C86565" w:rsidP="0046020B">
      <w:pPr>
        <w:ind w:firstLineChars="200" w:firstLine="640"/>
        <w:rPr>
          <w:rFonts w:ascii="仿宋_GB2312" w:eastAsia="仿宋_GB2312" w:hAnsi="仿宋_GB2312" w:cs="仿宋_GB2312"/>
        </w:rPr>
      </w:pPr>
      <w:r>
        <w:rPr>
          <w:rFonts w:ascii="仿宋_GB2312" w:eastAsia="仿宋_GB2312" w:hAnsi="仿宋_GB2312" w:cs="仿宋_GB2312" w:hint="eastAsia"/>
        </w:rPr>
        <w:t>我院</w:t>
      </w:r>
      <w:r w:rsidR="00D8055A">
        <w:rPr>
          <w:rFonts w:ascii="仿宋_GB2312" w:eastAsia="仿宋_GB2312" w:hAnsi="仿宋_GB2312" w:cs="仿宋_GB2312" w:hint="eastAsia"/>
        </w:rPr>
        <w:t>2022</w:t>
      </w:r>
      <w:r>
        <w:rPr>
          <w:rFonts w:ascii="仿宋_GB2312" w:eastAsia="仿宋_GB2312" w:hAnsi="仿宋_GB2312" w:cs="仿宋_GB2312" w:hint="eastAsia"/>
        </w:rPr>
        <w:t>年度部门预算项目支出</w:t>
      </w:r>
      <w:r w:rsidR="006013E9">
        <w:rPr>
          <w:rFonts w:ascii="仿宋_GB2312" w:eastAsia="仿宋_GB2312" w:hAnsi="仿宋_GB2312" w:cs="仿宋_GB2312" w:hint="eastAsia"/>
        </w:rPr>
        <w:t>1095.10</w:t>
      </w:r>
      <w:r>
        <w:rPr>
          <w:rFonts w:ascii="仿宋_GB2312" w:eastAsia="仿宋_GB2312" w:hAnsi="仿宋_GB2312" w:cs="仿宋_GB2312" w:hint="eastAsia"/>
        </w:rPr>
        <w:t>万元（当年财政拨款</w:t>
      </w:r>
      <w:r w:rsidR="00D8055A">
        <w:rPr>
          <w:rFonts w:ascii="仿宋_GB2312" w:eastAsia="仿宋_GB2312" w:hAnsi="仿宋_GB2312" w:cs="仿宋_GB2312" w:hint="eastAsia"/>
        </w:rPr>
        <w:t>1095.10万元，结转下年620</w:t>
      </w:r>
      <w:r>
        <w:rPr>
          <w:rFonts w:ascii="仿宋_GB2312" w:eastAsia="仿宋_GB2312" w:hAnsi="仿宋_GB2312" w:cs="仿宋_GB2312" w:hint="eastAsia"/>
        </w:rPr>
        <w:t>万元），</w:t>
      </w:r>
      <w:r w:rsidR="00D8055A" w:rsidRPr="00D8055A">
        <w:rPr>
          <w:rFonts w:ascii="仿宋_GB2312" w:eastAsia="仿宋_GB2312" w:hAnsi="仿宋_GB2312" w:cs="仿宋_GB2312" w:hint="eastAsia"/>
        </w:rPr>
        <w:t>甘肃省庆阳市镇原县城关镇地质灾害精算调查</w:t>
      </w:r>
      <w:r w:rsidR="0046020B">
        <w:rPr>
          <w:rFonts w:ascii="仿宋_GB2312" w:eastAsia="仿宋_GB2312" w:hAnsi="仿宋_GB2312" w:cs="仿宋_GB2312" w:hint="eastAsia"/>
        </w:rPr>
        <w:t>、</w:t>
      </w:r>
      <w:r w:rsidR="0046020B" w:rsidRPr="0046020B">
        <w:rPr>
          <w:rFonts w:ascii="仿宋_GB2312" w:eastAsia="仿宋_GB2312" w:hAnsi="仿宋_GB2312" w:cs="仿宋_GB2312" w:hint="eastAsia"/>
        </w:rPr>
        <w:t>甘肃省兰州市西固区1:1万地质灾害精细调查</w:t>
      </w:r>
      <w:r w:rsidR="0046020B">
        <w:rPr>
          <w:rFonts w:ascii="仿宋_GB2312" w:eastAsia="仿宋_GB2312" w:hAnsi="仿宋_GB2312" w:cs="仿宋_GB2312" w:hint="eastAsia"/>
        </w:rPr>
        <w:t>、</w:t>
      </w:r>
      <w:r w:rsidR="0046020B" w:rsidRPr="0046020B">
        <w:rPr>
          <w:rFonts w:ascii="仿宋_GB2312" w:eastAsia="仿宋_GB2312" w:hAnsi="仿宋_GB2312" w:cs="仿宋_GB2312" w:hint="eastAsia"/>
        </w:rPr>
        <w:t>甘肃省定西市岷县维新镇1:1万地质灾害精细调查</w:t>
      </w:r>
      <w:r w:rsidR="0046020B">
        <w:rPr>
          <w:rFonts w:ascii="仿宋_GB2312" w:eastAsia="仿宋_GB2312" w:hAnsi="仿宋_GB2312" w:cs="仿宋_GB2312" w:hint="eastAsia"/>
        </w:rPr>
        <w:t>、</w:t>
      </w:r>
      <w:r w:rsidR="0046020B" w:rsidRPr="0046020B">
        <w:rPr>
          <w:rFonts w:ascii="仿宋_GB2312" w:eastAsia="仿宋_GB2312" w:hAnsi="仿宋_GB2312" w:cs="仿宋_GB2312" w:hint="eastAsia"/>
        </w:rPr>
        <w:t>甘肃省历史遗留矿山核查与修复规划编制实施方案</w:t>
      </w:r>
      <w:r w:rsidR="0046020B">
        <w:rPr>
          <w:rFonts w:ascii="仿宋_GB2312" w:eastAsia="仿宋_GB2312" w:hAnsi="仿宋_GB2312" w:cs="仿宋_GB2312" w:hint="eastAsia"/>
        </w:rPr>
        <w:t>、</w:t>
      </w:r>
      <w:r w:rsidR="0046020B" w:rsidRPr="0046020B">
        <w:rPr>
          <w:rFonts w:ascii="仿宋_GB2312" w:eastAsia="仿宋_GB2312" w:hAnsi="仿宋_GB2312" w:cs="仿宋_GB2312" w:hint="eastAsia"/>
        </w:rPr>
        <w:t>甘肃省2022年省级第二批地质灾害防治专项资金</w:t>
      </w:r>
      <w:r w:rsidR="0046020B">
        <w:rPr>
          <w:rFonts w:ascii="仿宋_GB2312" w:eastAsia="仿宋_GB2312" w:hAnsi="仿宋_GB2312" w:cs="仿宋_GB2312" w:hint="eastAsia"/>
        </w:rPr>
        <w:t>、</w:t>
      </w:r>
      <w:r w:rsidR="0046020B" w:rsidRPr="0046020B">
        <w:rPr>
          <w:rFonts w:ascii="仿宋_GB2312" w:eastAsia="仿宋_GB2312" w:hAnsi="仿宋_GB2312" w:cs="仿宋_GB2312" w:hint="eastAsia"/>
        </w:rPr>
        <w:t>金昌市金川区三角城沟一带地热资源预可行性勘查</w:t>
      </w:r>
      <w:r w:rsidR="0046020B">
        <w:rPr>
          <w:rFonts w:ascii="仿宋_GB2312" w:eastAsia="仿宋_GB2312" w:hAnsi="仿宋_GB2312" w:cs="仿宋_GB2312" w:hint="eastAsia"/>
        </w:rPr>
        <w:t>、</w:t>
      </w:r>
      <w:r w:rsidR="0046020B" w:rsidRPr="0046020B">
        <w:rPr>
          <w:rFonts w:ascii="仿宋_GB2312" w:eastAsia="仿宋_GB2312" w:hAnsi="仿宋_GB2312" w:cs="仿宋_GB2312" w:hint="eastAsia"/>
        </w:rPr>
        <w:t>甘肃省矿山生态修复指标体系构建及效益评价</w:t>
      </w:r>
      <w:r w:rsidR="0046020B">
        <w:rPr>
          <w:rFonts w:ascii="仿宋_GB2312" w:eastAsia="仿宋_GB2312" w:hAnsi="仿宋_GB2312" w:cs="仿宋_GB2312" w:hint="eastAsia"/>
        </w:rPr>
        <w:t>、</w:t>
      </w:r>
      <w:r w:rsidR="0059035D" w:rsidRPr="0059035D">
        <w:rPr>
          <w:rFonts w:ascii="仿宋_GB2312" w:eastAsia="仿宋_GB2312" w:hAnsi="仿宋_GB2312" w:cs="仿宋_GB2312" w:hint="eastAsia"/>
        </w:rPr>
        <w:t>自然资源能力保护建设资金</w:t>
      </w:r>
      <w:r w:rsidR="0046020B">
        <w:rPr>
          <w:rFonts w:ascii="仿宋_GB2312" w:eastAsia="仿宋_GB2312" w:hAnsi="仿宋_GB2312" w:cs="仿宋_GB2312" w:hint="eastAsia"/>
        </w:rPr>
        <w:t>、共8个项目。</w:t>
      </w:r>
    </w:p>
    <w:p w:rsidR="00071351" w:rsidRDefault="00C86565">
      <w:pPr>
        <w:pStyle w:val="1"/>
        <w:spacing w:line="660" w:lineRule="exact"/>
        <w:ind w:firstLineChars="200" w:firstLine="643"/>
        <w:rPr>
          <w:rFonts w:ascii="仿宋_GB2312" w:eastAsia="仿宋_GB2312" w:hAnsi="仿宋_GB2312" w:cs="仿宋_GB2312"/>
          <w:b/>
          <w:bCs/>
          <w:kern w:val="2"/>
          <w:sz w:val="32"/>
        </w:rPr>
      </w:pPr>
      <w:bookmarkStart w:id="22" w:name="_Toc5983"/>
      <w:bookmarkStart w:id="23" w:name="_Toc862"/>
      <w:r>
        <w:rPr>
          <w:rFonts w:ascii="仿宋_GB2312" w:eastAsia="仿宋_GB2312" w:hAnsi="仿宋_GB2312" w:cs="仿宋_GB2312" w:hint="eastAsia"/>
          <w:b/>
          <w:bCs/>
          <w:kern w:val="2"/>
          <w:sz w:val="32"/>
        </w:rPr>
        <w:t>三、部门整体支出绩效自评情况分析</w:t>
      </w:r>
      <w:bookmarkEnd w:id="22"/>
      <w:bookmarkEnd w:id="23"/>
    </w:p>
    <w:p w:rsidR="00071351" w:rsidRDefault="00C86565">
      <w:pPr>
        <w:pStyle w:val="2"/>
        <w:ind w:firstLineChars="200" w:firstLine="643"/>
        <w:rPr>
          <w:rFonts w:ascii="仿宋_GB2312" w:eastAsia="仿宋_GB2312" w:hAnsi="仿宋_GB2312" w:cs="仿宋_GB2312"/>
          <w:b/>
          <w:bCs/>
        </w:rPr>
      </w:pPr>
      <w:bookmarkStart w:id="24" w:name="_Toc21285"/>
      <w:bookmarkStart w:id="25" w:name="_Toc2775"/>
      <w:bookmarkStart w:id="26" w:name="_Toc8965"/>
      <w:r>
        <w:rPr>
          <w:rFonts w:ascii="仿宋_GB2312" w:eastAsia="仿宋_GB2312" w:hAnsi="仿宋_GB2312" w:cs="仿宋_GB2312" w:hint="eastAsia"/>
          <w:b/>
          <w:bCs/>
        </w:rPr>
        <w:t>（一）部门决算情况</w:t>
      </w:r>
      <w:bookmarkEnd w:id="24"/>
      <w:bookmarkEnd w:id="25"/>
      <w:bookmarkEnd w:id="26"/>
    </w:p>
    <w:p w:rsidR="00071351" w:rsidRDefault="00C86565">
      <w:pPr>
        <w:spacing w:line="360" w:lineRule="auto"/>
        <w:ind w:firstLineChars="200" w:firstLine="643"/>
        <w:rPr>
          <w:rFonts w:ascii="仿宋_GB2312" w:eastAsia="仿宋_GB2312" w:hAnsi="仿宋_GB2312" w:cs="仿宋_GB2312"/>
          <w:color w:val="000000"/>
          <w:kern w:val="0"/>
          <w:szCs w:val="32"/>
        </w:rPr>
      </w:pPr>
      <w:r>
        <w:rPr>
          <w:rFonts w:ascii="仿宋_GB2312" w:eastAsia="仿宋_GB2312" w:hAnsi="仿宋_GB2312" w:cs="仿宋_GB2312" w:hint="eastAsia"/>
          <w:b/>
          <w:bCs/>
          <w:color w:val="000000"/>
          <w:kern w:val="0"/>
          <w:szCs w:val="32"/>
        </w:rPr>
        <w:t>1.收入决算情况：</w:t>
      </w:r>
      <w:r>
        <w:rPr>
          <w:rFonts w:ascii="仿宋_GB2312" w:eastAsia="仿宋_GB2312" w:hAnsi="仿宋_GB2312" w:cs="仿宋_GB2312" w:hint="eastAsia"/>
          <w:color w:val="000000"/>
          <w:kern w:val="0"/>
          <w:szCs w:val="32"/>
        </w:rPr>
        <w:t>甘肃</w:t>
      </w:r>
      <w:r w:rsidR="00F70AD2">
        <w:rPr>
          <w:rFonts w:ascii="仿宋_GB2312" w:eastAsia="仿宋_GB2312" w:hAnsi="仿宋_GB2312" w:cs="仿宋_GB2312" w:hint="eastAsia"/>
          <w:color w:val="000000"/>
          <w:kern w:val="0"/>
          <w:szCs w:val="32"/>
        </w:rPr>
        <w:t>省</w:t>
      </w:r>
      <w:r>
        <w:rPr>
          <w:rFonts w:ascii="仿宋_GB2312" w:eastAsia="仿宋_GB2312" w:hAnsi="仿宋_GB2312" w:cs="仿宋_GB2312" w:hint="eastAsia"/>
          <w:color w:val="000000"/>
          <w:kern w:val="0"/>
          <w:szCs w:val="32"/>
        </w:rPr>
        <w:t>有色工程勘察设计研究院</w:t>
      </w:r>
      <w:r w:rsidR="00BC341F">
        <w:rPr>
          <w:rFonts w:ascii="仿宋_GB2312" w:eastAsia="仿宋_GB2312" w:hAnsi="仿宋_GB2312" w:cs="仿宋_GB2312" w:hint="eastAsia"/>
          <w:color w:val="000000"/>
          <w:kern w:val="0"/>
          <w:szCs w:val="32"/>
        </w:rPr>
        <w:t>2022</w:t>
      </w:r>
      <w:r>
        <w:rPr>
          <w:rFonts w:ascii="仿宋_GB2312" w:eastAsia="仿宋_GB2312" w:hAnsi="仿宋_GB2312" w:cs="仿宋_GB2312" w:hint="eastAsia"/>
          <w:color w:val="000000"/>
          <w:kern w:val="0"/>
          <w:szCs w:val="32"/>
        </w:rPr>
        <w:t>年部门财政拨款收入共计</w:t>
      </w:r>
      <w:r w:rsidR="007A1DD8">
        <w:rPr>
          <w:rFonts w:ascii="仿宋_GB2312" w:eastAsia="仿宋_GB2312" w:hAnsi="仿宋_GB2312" w:cs="仿宋_GB2312" w:hint="eastAsia"/>
          <w:color w:val="000000"/>
          <w:kern w:val="0"/>
          <w:szCs w:val="32"/>
        </w:rPr>
        <w:t>1697.74</w:t>
      </w:r>
      <w:r>
        <w:rPr>
          <w:rFonts w:ascii="仿宋_GB2312" w:eastAsia="仿宋_GB2312" w:hAnsi="仿宋_GB2312" w:cs="仿宋_GB2312" w:hint="eastAsia"/>
          <w:color w:val="000000"/>
          <w:kern w:val="0"/>
          <w:szCs w:val="32"/>
        </w:rPr>
        <w:t>万元，其中：一般公共预算财政拨款</w:t>
      </w:r>
      <w:r w:rsidR="007A1DD8">
        <w:rPr>
          <w:rFonts w:ascii="仿宋_GB2312" w:eastAsia="仿宋_GB2312" w:hAnsi="仿宋_GB2312" w:cs="仿宋_GB2312" w:hint="eastAsia"/>
          <w:color w:val="000000"/>
          <w:kern w:val="0"/>
          <w:szCs w:val="32"/>
        </w:rPr>
        <w:t>1697.74</w:t>
      </w:r>
      <w:r w:rsidR="006013E9">
        <w:rPr>
          <w:rFonts w:ascii="仿宋_GB2312" w:eastAsia="仿宋_GB2312" w:hAnsi="仿宋_GB2312" w:cs="仿宋_GB2312" w:hint="eastAsia"/>
          <w:color w:val="000000"/>
          <w:kern w:val="0"/>
          <w:szCs w:val="32"/>
        </w:rPr>
        <w:t>万元</w:t>
      </w:r>
      <w:r>
        <w:rPr>
          <w:rFonts w:ascii="仿宋_GB2312" w:eastAsia="仿宋_GB2312" w:hAnsi="仿宋_GB2312" w:cs="仿宋_GB2312" w:hint="eastAsia"/>
          <w:color w:val="000000"/>
          <w:kern w:val="0"/>
          <w:szCs w:val="32"/>
        </w:rPr>
        <w:t>。</w:t>
      </w:r>
    </w:p>
    <w:p w:rsidR="00071351" w:rsidRDefault="00C86565">
      <w:pPr>
        <w:ind w:firstLineChars="200" w:firstLine="643"/>
        <w:rPr>
          <w:rFonts w:ascii="仿宋_GB2312" w:eastAsia="仿宋_GB2312" w:hAnsi="仿宋_GB2312" w:cs="仿宋_GB2312"/>
        </w:rPr>
      </w:pPr>
      <w:r>
        <w:rPr>
          <w:rFonts w:ascii="仿宋_GB2312" w:eastAsia="仿宋_GB2312" w:hAnsi="仿宋_GB2312" w:cs="仿宋_GB2312" w:hint="eastAsia"/>
          <w:b/>
          <w:bCs/>
          <w:color w:val="000000"/>
          <w:kern w:val="0"/>
          <w:szCs w:val="32"/>
        </w:rPr>
        <w:t>2.支出决算情况：</w:t>
      </w:r>
      <w:r>
        <w:rPr>
          <w:rFonts w:ascii="仿宋_GB2312" w:eastAsia="仿宋_GB2312" w:hAnsi="仿宋_GB2312" w:cs="仿宋_GB2312" w:hint="eastAsia"/>
          <w:color w:val="000000"/>
          <w:kern w:val="0"/>
          <w:szCs w:val="32"/>
        </w:rPr>
        <w:t>甘肃</w:t>
      </w:r>
      <w:r w:rsidR="00F70AD2">
        <w:rPr>
          <w:rFonts w:ascii="仿宋_GB2312" w:eastAsia="仿宋_GB2312" w:hAnsi="仿宋_GB2312" w:cs="仿宋_GB2312" w:hint="eastAsia"/>
          <w:color w:val="000000"/>
          <w:kern w:val="0"/>
          <w:szCs w:val="32"/>
        </w:rPr>
        <w:t>省</w:t>
      </w:r>
      <w:r>
        <w:rPr>
          <w:rFonts w:ascii="仿宋_GB2312" w:eastAsia="仿宋_GB2312" w:hAnsi="仿宋_GB2312" w:cs="仿宋_GB2312" w:hint="eastAsia"/>
          <w:color w:val="000000"/>
          <w:kern w:val="0"/>
          <w:szCs w:val="32"/>
        </w:rPr>
        <w:t>有色工程勘察设计研究院</w:t>
      </w:r>
      <w:r w:rsidR="006013E9">
        <w:rPr>
          <w:rFonts w:ascii="仿宋_GB2312" w:eastAsia="仿宋_GB2312" w:hAnsi="仿宋_GB2312" w:cs="仿宋_GB2312" w:hint="eastAsia"/>
          <w:color w:val="000000"/>
          <w:kern w:val="0"/>
          <w:szCs w:val="32"/>
        </w:rPr>
        <w:t>2022</w:t>
      </w:r>
      <w:r>
        <w:rPr>
          <w:rFonts w:ascii="仿宋_GB2312" w:eastAsia="仿宋_GB2312" w:hAnsi="仿宋_GB2312" w:cs="仿宋_GB2312" w:hint="eastAsia"/>
          <w:color w:val="000000"/>
          <w:kern w:val="0"/>
          <w:szCs w:val="32"/>
        </w:rPr>
        <w:t>年部门支出决算数为</w:t>
      </w:r>
      <w:r w:rsidR="00AE26A9">
        <w:rPr>
          <w:rFonts w:ascii="仿宋_GB2312" w:eastAsia="仿宋_GB2312" w:hAnsi="仿宋_GB2312" w:cs="仿宋_GB2312" w:hint="eastAsia"/>
          <w:color w:val="000000"/>
          <w:kern w:val="0"/>
          <w:szCs w:val="32"/>
        </w:rPr>
        <w:t>1077.74万元，本年结转资金620万元</w:t>
      </w:r>
      <w:r>
        <w:rPr>
          <w:rFonts w:ascii="仿宋_GB2312" w:eastAsia="仿宋_GB2312" w:hAnsi="仿宋_GB2312" w:cs="仿宋_GB2312" w:hint="eastAsia"/>
          <w:color w:val="000000"/>
          <w:kern w:val="0"/>
          <w:szCs w:val="32"/>
        </w:rPr>
        <w:t>。其中：基本支出</w:t>
      </w:r>
      <w:r w:rsidR="00AE26A9">
        <w:rPr>
          <w:rFonts w:ascii="仿宋_GB2312" w:eastAsia="仿宋_GB2312" w:hAnsi="仿宋_GB2312" w:cs="仿宋_GB2312" w:hint="eastAsia"/>
          <w:color w:val="000000"/>
          <w:kern w:val="0"/>
          <w:szCs w:val="32"/>
        </w:rPr>
        <w:t>602.64</w:t>
      </w:r>
      <w:r>
        <w:rPr>
          <w:rFonts w:ascii="仿宋_GB2312" w:eastAsia="仿宋_GB2312" w:hAnsi="仿宋_GB2312" w:cs="仿宋_GB2312" w:hint="eastAsia"/>
          <w:color w:val="000000"/>
          <w:kern w:val="0"/>
          <w:szCs w:val="32"/>
        </w:rPr>
        <w:t>万元，项目支出</w:t>
      </w:r>
      <w:r w:rsidR="00AE26A9">
        <w:rPr>
          <w:rFonts w:ascii="仿宋_GB2312" w:eastAsia="仿宋_GB2312" w:hAnsi="仿宋_GB2312" w:cs="仿宋_GB2312" w:hint="eastAsia"/>
          <w:color w:val="000000"/>
          <w:kern w:val="0"/>
          <w:szCs w:val="32"/>
        </w:rPr>
        <w:t>475.10</w:t>
      </w:r>
      <w:r>
        <w:rPr>
          <w:rFonts w:ascii="仿宋_GB2312" w:eastAsia="仿宋_GB2312" w:hAnsi="仿宋_GB2312" w:cs="仿宋_GB2312" w:hint="eastAsia"/>
          <w:color w:val="000000"/>
          <w:kern w:val="0"/>
          <w:szCs w:val="32"/>
        </w:rPr>
        <w:t>万元。</w:t>
      </w:r>
    </w:p>
    <w:p w:rsidR="00071351" w:rsidRPr="00365F84" w:rsidRDefault="00C86565" w:rsidP="00365F84">
      <w:pPr>
        <w:rPr>
          <w:rFonts w:ascii="仿宋_GB2312" w:eastAsia="仿宋_GB2312" w:hAnsi="仿宋_GB2312" w:cs="仿宋_GB2312"/>
          <w:color w:val="000000"/>
          <w:kern w:val="0"/>
          <w:szCs w:val="32"/>
        </w:rPr>
      </w:pPr>
      <w:bookmarkStart w:id="27" w:name="_Toc10109"/>
      <w:r>
        <w:rPr>
          <w:rFonts w:ascii="仿宋_GB2312" w:eastAsia="仿宋_GB2312" w:hAnsi="仿宋_GB2312" w:cs="仿宋_GB2312" w:hint="eastAsia"/>
          <w:b/>
          <w:bCs/>
          <w:color w:val="000000"/>
          <w:kern w:val="0"/>
          <w:szCs w:val="32"/>
        </w:rPr>
        <w:t>3.结转结余情况：</w:t>
      </w:r>
      <w:r>
        <w:rPr>
          <w:rFonts w:ascii="仿宋_GB2312" w:eastAsia="仿宋_GB2312" w:hAnsi="仿宋_GB2312" w:cs="仿宋_GB2312" w:hint="eastAsia"/>
          <w:color w:val="000000"/>
          <w:kern w:val="0"/>
          <w:szCs w:val="32"/>
        </w:rPr>
        <w:t>甘肃</w:t>
      </w:r>
      <w:r w:rsidR="00F70AD2">
        <w:rPr>
          <w:rFonts w:ascii="仿宋_GB2312" w:eastAsia="仿宋_GB2312" w:hAnsi="仿宋_GB2312" w:cs="仿宋_GB2312" w:hint="eastAsia"/>
          <w:color w:val="000000"/>
          <w:kern w:val="0"/>
          <w:szCs w:val="32"/>
        </w:rPr>
        <w:t>省</w:t>
      </w:r>
      <w:r>
        <w:rPr>
          <w:rFonts w:ascii="仿宋_GB2312" w:eastAsia="仿宋_GB2312" w:hAnsi="仿宋_GB2312" w:cs="仿宋_GB2312" w:hint="eastAsia"/>
          <w:color w:val="000000"/>
          <w:kern w:val="0"/>
          <w:szCs w:val="32"/>
        </w:rPr>
        <w:t>有色工程勘察设计研究院</w:t>
      </w:r>
      <w:r w:rsidR="00AE26A9">
        <w:rPr>
          <w:rFonts w:ascii="仿宋_GB2312" w:eastAsia="仿宋_GB2312" w:hAnsi="仿宋_GB2312" w:cs="仿宋_GB2312" w:hint="eastAsia"/>
          <w:color w:val="000000"/>
          <w:kern w:val="0"/>
          <w:szCs w:val="32"/>
        </w:rPr>
        <w:t>2022</w:t>
      </w:r>
      <w:r>
        <w:rPr>
          <w:rFonts w:ascii="仿宋_GB2312" w:eastAsia="仿宋_GB2312" w:hAnsi="仿宋_GB2312" w:cs="仿宋_GB2312" w:hint="eastAsia"/>
          <w:color w:val="000000"/>
          <w:kern w:val="0"/>
          <w:szCs w:val="32"/>
        </w:rPr>
        <w:t>年结转结余资金为</w:t>
      </w:r>
      <w:r w:rsidR="00AE26A9">
        <w:rPr>
          <w:rFonts w:ascii="仿宋_GB2312" w:eastAsia="仿宋_GB2312" w:hAnsi="仿宋_GB2312" w:cs="仿宋_GB2312" w:hint="eastAsia"/>
          <w:color w:val="000000"/>
          <w:kern w:val="0"/>
          <w:szCs w:val="32"/>
        </w:rPr>
        <w:t>620万元，其中项目支出结转620</w:t>
      </w:r>
      <w:r w:rsidR="00365F84">
        <w:rPr>
          <w:rFonts w:ascii="仿宋_GB2312" w:eastAsia="仿宋_GB2312" w:hAnsi="仿宋_GB2312" w:cs="仿宋_GB2312" w:hint="eastAsia"/>
          <w:color w:val="000000"/>
          <w:kern w:val="0"/>
          <w:szCs w:val="32"/>
        </w:rPr>
        <w:t>万</w:t>
      </w:r>
      <w:r>
        <w:rPr>
          <w:rFonts w:ascii="仿宋_GB2312" w:eastAsia="仿宋_GB2312" w:hAnsi="仿宋_GB2312" w:cs="仿宋_GB2312" w:hint="eastAsia"/>
          <w:color w:val="000000"/>
          <w:kern w:val="0"/>
          <w:szCs w:val="32"/>
        </w:rPr>
        <w:t>元，基</w:t>
      </w:r>
      <w:r>
        <w:rPr>
          <w:rFonts w:ascii="仿宋_GB2312" w:eastAsia="仿宋_GB2312" w:hAnsi="仿宋_GB2312" w:cs="仿宋_GB2312" w:hint="eastAsia"/>
          <w:color w:val="000000"/>
          <w:kern w:val="0"/>
          <w:szCs w:val="32"/>
        </w:rPr>
        <w:lastRenderedPageBreak/>
        <w:t>本支出未结余。</w:t>
      </w:r>
    </w:p>
    <w:p w:rsidR="00071351" w:rsidRDefault="00C86565">
      <w:pPr>
        <w:pStyle w:val="2"/>
        <w:ind w:firstLineChars="200" w:firstLine="643"/>
        <w:rPr>
          <w:rFonts w:ascii="仿宋_GB2312" w:eastAsia="仿宋_GB2312" w:hAnsi="仿宋_GB2312" w:cs="仿宋_GB2312"/>
          <w:b/>
          <w:bCs/>
        </w:rPr>
      </w:pPr>
      <w:bookmarkStart w:id="28" w:name="_Toc9990"/>
      <w:bookmarkStart w:id="29" w:name="_Toc7072"/>
      <w:r>
        <w:rPr>
          <w:rFonts w:ascii="仿宋_GB2312" w:eastAsia="仿宋_GB2312" w:hAnsi="仿宋_GB2312" w:cs="仿宋_GB2312" w:hint="eastAsia"/>
          <w:b/>
          <w:bCs/>
        </w:rPr>
        <w:t>（二）总体绩效目标完成情况分析</w:t>
      </w:r>
      <w:bookmarkEnd w:id="27"/>
      <w:bookmarkEnd w:id="28"/>
      <w:bookmarkEnd w:id="29"/>
    </w:p>
    <w:p w:rsidR="00071351" w:rsidRDefault="00C86565">
      <w:pPr>
        <w:spacing w:line="660" w:lineRule="exact"/>
        <w:ind w:firstLineChars="200" w:firstLine="640"/>
        <w:rPr>
          <w:rFonts w:ascii="仿宋_GB2312" w:eastAsia="仿宋_GB2312" w:hAnsi="仿宋_GB2312" w:cs="仿宋_GB2312"/>
          <w:color w:val="000000"/>
          <w:kern w:val="0"/>
          <w:szCs w:val="32"/>
        </w:rPr>
      </w:pPr>
      <w:r>
        <w:rPr>
          <w:rFonts w:ascii="仿宋_GB2312" w:eastAsia="仿宋_GB2312" w:hAnsi="仿宋_GB2312" w:cs="仿宋_GB2312" w:hint="eastAsia"/>
          <w:color w:val="000000"/>
          <w:kern w:val="0"/>
          <w:szCs w:val="32"/>
        </w:rPr>
        <w:t>我院</w:t>
      </w:r>
      <w:r w:rsidR="00AE26A9">
        <w:rPr>
          <w:rFonts w:ascii="仿宋_GB2312" w:eastAsia="仿宋_GB2312" w:hAnsi="仿宋_GB2312" w:cs="仿宋_GB2312" w:hint="eastAsia"/>
          <w:color w:val="000000"/>
          <w:kern w:val="0"/>
          <w:szCs w:val="32"/>
        </w:rPr>
        <w:t>2022</w:t>
      </w:r>
      <w:r>
        <w:rPr>
          <w:rFonts w:ascii="仿宋_GB2312" w:eastAsia="仿宋_GB2312" w:hAnsi="仿宋_GB2312" w:cs="仿宋_GB2312" w:hint="eastAsia"/>
          <w:color w:val="000000"/>
          <w:kern w:val="0"/>
          <w:szCs w:val="32"/>
        </w:rPr>
        <w:t>年部门预算执行情况自评得分结果是依据年初设定绩效指标及自评表，通过对收集到的佐证材料全面客观地了解、对比目标值与实际结果后，基于中央政法转移支付资金实际使用情况，严格按照评分标准进行打分，计算出评价得分：</w:t>
      </w:r>
      <w:r w:rsidR="002B53F5">
        <w:rPr>
          <w:rFonts w:ascii="仿宋_GB2312" w:eastAsia="仿宋_GB2312" w:hAnsi="仿宋_GB2312" w:cs="仿宋_GB2312" w:hint="eastAsia"/>
          <w:b/>
          <w:bCs/>
          <w:kern w:val="0"/>
          <w:szCs w:val="32"/>
        </w:rPr>
        <w:t>90</w:t>
      </w:r>
      <w:r>
        <w:rPr>
          <w:rFonts w:ascii="仿宋_GB2312" w:eastAsia="仿宋_GB2312" w:hAnsi="仿宋_GB2312" w:cs="仿宋_GB2312" w:hint="eastAsia"/>
          <w:b/>
          <w:bCs/>
          <w:color w:val="000000"/>
          <w:kern w:val="0"/>
          <w:szCs w:val="32"/>
        </w:rPr>
        <w:t>分</w:t>
      </w:r>
      <w:r>
        <w:rPr>
          <w:rFonts w:ascii="仿宋_GB2312" w:eastAsia="仿宋_GB2312" w:hAnsi="仿宋_GB2312" w:cs="仿宋_GB2312" w:hint="eastAsia"/>
          <w:color w:val="000000"/>
          <w:kern w:val="0"/>
          <w:szCs w:val="32"/>
        </w:rPr>
        <w:t>，根据财政部《关于印发&lt;财政支出绩效评价管理办法&gt;的通知》（财预〔2020〕10号）文件规定，绩效评价结果等级为：</w:t>
      </w:r>
      <w:r w:rsidR="002B53F5">
        <w:rPr>
          <w:rFonts w:ascii="仿宋_GB2312" w:eastAsia="仿宋_GB2312" w:hAnsi="仿宋_GB2312" w:cs="仿宋_GB2312" w:hint="eastAsia"/>
          <w:b/>
          <w:bCs/>
          <w:color w:val="000000"/>
          <w:kern w:val="0"/>
          <w:szCs w:val="32"/>
        </w:rPr>
        <w:t>优</w:t>
      </w:r>
      <w:r>
        <w:rPr>
          <w:rFonts w:ascii="仿宋_GB2312" w:eastAsia="仿宋_GB2312" w:hAnsi="仿宋_GB2312" w:cs="仿宋_GB2312" w:hint="eastAsia"/>
          <w:color w:val="000000"/>
          <w:kern w:val="0"/>
          <w:szCs w:val="32"/>
        </w:rPr>
        <w:t>。</w:t>
      </w:r>
    </w:p>
    <w:p w:rsidR="00071351" w:rsidRPr="00C601F1" w:rsidRDefault="00C86565">
      <w:pPr>
        <w:spacing w:line="360" w:lineRule="auto"/>
        <w:ind w:firstLineChars="200" w:firstLine="640"/>
        <w:rPr>
          <w:rFonts w:ascii="仿宋_GB2312" w:eastAsia="仿宋_GB2312" w:hAnsi="仿宋_GB2312" w:cs="仿宋_GB2312"/>
          <w:color w:val="000000"/>
          <w:kern w:val="0"/>
          <w:szCs w:val="32"/>
        </w:rPr>
      </w:pPr>
      <w:r w:rsidRPr="00C601F1">
        <w:rPr>
          <w:rFonts w:ascii="仿宋_GB2312" w:eastAsia="仿宋_GB2312" w:hAnsi="仿宋_GB2312" w:cs="仿宋_GB2312" w:hint="eastAsia"/>
          <w:color w:val="000000"/>
          <w:kern w:val="0"/>
          <w:szCs w:val="32"/>
        </w:rPr>
        <w:t>1.总体绩效目标</w:t>
      </w:r>
    </w:p>
    <w:p w:rsidR="00071351" w:rsidRPr="00C601F1" w:rsidRDefault="00C86565">
      <w:pPr>
        <w:spacing w:line="360" w:lineRule="auto"/>
        <w:ind w:firstLineChars="200" w:firstLine="640"/>
        <w:rPr>
          <w:rFonts w:ascii="仿宋_GB2312" w:eastAsia="仿宋_GB2312" w:hAnsi="仿宋_GB2312" w:cs="仿宋_GB2312"/>
          <w:color w:val="000000"/>
          <w:kern w:val="0"/>
          <w:szCs w:val="32"/>
        </w:rPr>
      </w:pPr>
      <w:r w:rsidRPr="00C601F1">
        <w:rPr>
          <w:rFonts w:ascii="仿宋_GB2312" w:eastAsia="仿宋_GB2312" w:hAnsi="仿宋_GB2312" w:cs="仿宋_GB2312" w:hint="eastAsia"/>
          <w:color w:val="000000"/>
          <w:kern w:val="0"/>
          <w:szCs w:val="32"/>
        </w:rPr>
        <w:t>目标1</w:t>
      </w:r>
      <w:r w:rsidR="00C601F1">
        <w:rPr>
          <w:rFonts w:ascii="仿宋_GB2312" w:eastAsia="仿宋_GB2312" w:hAnsi="仿宋_GB2312" w:cs="仿宋_GB2312" w:hint="eastAsia"/>
          <w:color w:val="000000"/>
          <w:kern w:val="0"/>
          <w:szCs w:val="32"/>
        </w:rPr>
        <w:t>：合理安排基本支出经费，足额发放人员经费，及缴纳社保。</w:t>
      </w:r>
    </w:p>
    <w:p w:rsidR="00DA577C" w:rsidRDefault="00C86565" w:rsidP="00DA577C">
      <w:pPr>
        <w:spacing w:line="360" w:lineRule="auto"/>
        <w:ind w:firstLineChars="150" w:firstLine="480"/>
        <w:rPr>
          <w:rFonts w:ascii="仿宋_GB2312" w:eastAsia="仿宋_GB2312" w:hAnsi="仿宋_GB2312" w:cs="仿宋_GB2312"/>
          <w:color w:val="000000"/>
          <w:kern w:val="0"/>
          <w:szCs w:val="32"/>
        </w:rPr>
      </w:pPr>
      <w:r w:rsidRPr="00C601F1">
        <w:rPr>
          <w:rFonts w:ascii="仿宋_GB2312" w:eastAsia="仿宋_GB2312" w:hAnsi="仿宋_GB2312" w:cs="仿宋_GB2312" w:hint="eastAsia"/>
          <w:color w:val="000000"/>
          <w:kern w:val="0"/>
          <w:szCs w:val="32"/>
        </w:rPr>
        <w:t>目标2：</w:t>
      </w:r>
      <w:r w:rsidR="00DA577C" w:rsidRPr="00DA577C">
        <w:rPr>
          <w:rFonts w:ascii="仿宋_GB2312" w:eastAsia="仿宋_GB2312" w:hAnsi="仿宋_GB2312" w:cs="仿宋_GB2312" w:hint="eastAsia"/>
          <w:color w:val="000000"/>
          <w:kern w:val="0"/>
          <w:szCs w:val="32"/>
        </w:rPr>
        <w:t>甘肃省庆阳市镇原县城关镇地质灾害精算调查项目，完成设计书编写，野外调查、成果报告、数据库建设</w:t>
      </w:r>
      <w:r w:rsidR="00DA577C">
        <w:rPr>
          <w:rFonts w:ascii="仿宋_GB2312" w:eastAsia="仿宋_GB2312" w:hAnsi="仿宋_GB2312" w:cs="仿宋_GB2312" w:hint="eastAsia"/>
          <w:color w:val="000000"/>
          <w:kern w:val="0"/>
          <w:szCs w:val="32"/>
        </w:rPr>
        <w:t>。</w:t>
      </w:r>
      <w:r w:rsidR="00C601F1">
        <w:rPr>
          <w:rFonts w:ascii="仿宋_GB2312" w:eastAsia="仿宋_GB2312" w:hAnsi="仿宋_GB2312" w:cs="仿宋_GB2312" w:hint="eastAsia"/>
          <w:color w:val="000000"/>
          <w:kern w:val="0"/>
          <w:szCs w:val="32"/>
        </w:rPr>
        <w:t xml:space="preserve"> </w:t>
      </w:r>
    </w:p>
    <w:p w:rsidR="00DA577C" w:rsidRDefault="00DA577C" w:rsidP="00DA577C">
      <w:pPr>
        <w:spacing w:line="360" w:lineRule="auto"/>
        <w:ind w:firstLineChars="150" w:firstLine="480"/>
        <w:rPr>
          <w:rFonts w:ascii="仿宋_GB2312" w:eastAsia="仿宋_GB2312" w:hAnsi="仿宋_GB2312" w:cs="仿宋_GB2312"/>
          <w:color w:val="FF0000"/>
        </w:rPr>
      </w:pPr>
      <w:r>
        <w:rPr>
          <w:rFonts w:ascii="仿宋_GB2312" w:eastAsia="仿宋_GB2312" w:hAnsi="仿宋_GB2312" w:cs="仿宋_GB2312" w:hint="eastAsia"/>
        </w:rPr>
        <w:t>目标3：</w:t>
      </w:r>
      <w:r w:rsidRPr="00DA577C">
        <w:rPr>
          <w:rFonts w:ascii="仿宋_GB2312" w:eastAsia="仿宋_GB2312" w:hAnsi="仿宋_GB2312" w:cs="仿宋_GB2312" w:hint="eastAsia"/>
          <w:color w:val="000000"/>
          <w:kern w:val="0"/>
          <w:szCs w:val="32"/>
        </w:rPr>
        <w:t>甘肃省兰州市西固区1:1万地质灾害精细调查项目，完成1：1000地形图测绘（重要地段）1.61km2；等</w:t>
      </w:r>
      <w:r>
        <w:rPr>
          <w:rFonts w:ascii="仿宋_GB2312" w:eastAsia="仿宋_GB2312" w:hAnsi="仿宋_GB2312" w:cs="仿宋_GB2312" w:hint="eastAsia"/>
          <w:color w:val="000000"/>
          <w:kern w:val="0"/>
          <w:szCs w:val="32"/>
        </w:rPr>
        <w:t xml:space="preserve">。 </w:t>
      </w:r>
      <w:r>
        <w:rPr>
          <w:rFonts w:ascii="仿宋_GB2312" w:eastAsia="仿宋_GB2312" w:hAnsi="仿宋_GB2312" w:cs="仿宋_GB2312" w:hint="eastAsia"/>
          <w:color w:val="FF0000"/>
        </w:rPr>
        <w:t xml:space="preserve">            </w:t>
      </w:r>
    </w:p>
    <w:p w:rsidR="00DA577C" w:rsidRDefault="00C86565" w:rsidP="00DA577C">
      <w:pPr>
        <w:spacing w:line="360" w:lineRule="auto"/>
        <w:ind w:firstLineChars="150" w:firstLine="480"/>
        <w:rPr>
          <w:rFonts w:ascii="仿宋_GB2312" w:eastAsia="仿宋_GB2312" w:hAnsi="仿宋_GB2312" w:cs="仿宋_GB2312"/>
        </w:rPr>
      </w:pPr>
      <w:r>
        <w:rPr>
          <w:rFonts w:ascii="仿宋_GB2312" w:eastAsia="仿宋_GB2312" w:hAnsi="仿宋_GB2312" w:cs="仿宋_GB2312" w:hint="eastAsia"/>
        </w:rPr>
        <w:t>目标4：</w:t>
      </w:r>
      <w:r w:rsidR="00DA577C" w:rsidRPr="00DA577C">
        <w:rPr>
          <w:rFonts w:ascii="仿宋_GB2312" w:eastAsia="仿宋_GB2312" w:hAnsi="仿宋_GB2312" w:cs="仿宋_GB2312" w:hint="eastAsia"/>
        </w:rPr>
        <w:t>甘肃省定西市岷县维新镇1:1万地质灾害精细调查项目，1000地形图测绘（重要地段）1.55km2；等</w:t>
      </w:r>
      <w:r w:rsidR="00DA577C">
        <w:rPr>
          <w:rFonts w:ascii="仿宋_GB2312" w:eastAsia="仿宋_GB2312" w:hAnsi="仿宋_GB2312" w:cs="仿宋_GB2312" w:hint="eastAsia"/>
        </w:rPr>
        <w:t>。</w:t>
      </w:r>
    </w:p>
    <w:p w:rsidR="00DA577C" w:rsidRDefault="00C86565" w:rsidP="00DA577C">
      <w:pPr>
        <w:spacing w:line="360" w:lineRule="auto"/>
        <w:ind w:firstLineChars="150" w:firstLine="480"/>
        <w:rPr>
          <w:rFonts w:ascii="仿宋_GB2312" w:eastAsia="仿宋_GB2312" w:hAnsi="仿宋_GB2312" w:cs="仿宋_GB2312"/>
        </w:rPr>
      </w:pPr>
      <w:r>
        <w:rPr>
          <w:rFonts w:ascii="仿宋_GB2312" w:eastAsia="仿宋_GB2312" w:hAnsi="仿宋_GB2312" w:cs="仿宋_GB2312" w:hint="eastAsia"/>
        </w:rPr>
        <w:t>目标5：</w:t>
      </w:r>
      <w:r w:rsidR="00DA577C" w:rsidRPr="00DA577C">
        <w:rPr>
          <w:rFonts w:ascii="仿宋_GB2312" w:eastAsia="仿宋_GB2312" w:hAnsi="仿宋_GB2312" w:cs="仿宋_GB2312" w:hint="eastAsia"/>
        </w:rPr>
        <w:t>甘肃省历史遗留矿山核查与修复规划编制实施方案项目，在全国矿山环境遥感监测成果基础上，重点核查部下发的历史遗留矿山遥感图斑以及地方在核查工作中增补的历史遗留矿山图斑。查明历史遗留矿山分布、损毁土地面</w:t>
      </w:r>
      <w:r w:rsidR="00DA577C" w:rsidRPr="00DA577C">
        <w:rPr>
          <w:rFonts w:ascii="仿宋_GB2312" w:eastAsia="仿宋_GB2312" w:hAnsi="仿宋_GB2312" w:cs="仿宋_GB2312" w:hint="eastAsia"/>
        </w:rPr>
        <w:lastRenderedPageBreak/>
        <w:t>积和权属、存在的主要生态问题、拟修复方向等基本情况，形成标准统一、数据可靠的数据库，为编制矿山生态修复规划、部署生态修复工程、完善矿山生态修复政策等提供决策支撑；二是历史遗留矿山数据库建设；三是编制，编制省级历史遗留矿山核查工作总结报告与修复规划。</w:t>
      </w:r>
    </w:p>
    <w:p w:rsidR="00DA577C" w:rsidRDefault="00C86565" w:rsidP="00DA577C">
      <w:pPr>
        <w:spacing w:line="360" w:lineRule="auto"/>
        <w:ind w:firstLineChars="150" w:firstLine="480"/>
        <w:rPr>
          <w:rFonts w:ascii="仿宋_GB2312" w:eastAsia="仿宋_GB2312" w:hAnsi="仿宋_GB2312" w:cs="仿宋_GB2312"/>
        </w:rPr>
      </w:pPr>
      <w:r>
        <w:rPr>
          <w:rFonts w:ascii="仿宋_GB2312" w:eastAsia="仿宋_GB2312" w:hAnsi="仿宋_GB2312" w:cs="仿宋_GB2312" w:hint="eastAsia"/>
        </w:rPr>
        <w:t>目标6：</w:t>
      </w:r>
      <w:r w:rsidR="00DA577C" w:rsidRPr="00DA577C">
        <w:rPr>
          <w:rFonts w:ascii="仿宋_GB2312" w:eastAsia="仿宋_GB2312" w:hAnsi="仿宋_GB2312" w:cs="仿宋_GB2312" w:hint="eastAsia"/>
        </w:rPr>
        <w:t>甘肃省金昌市金川区三角城沟一带地热资源预可行性勘查项目， 在充分研究已有基础地质、地热地质资料的基础上，通过部署开展物探勘查工作，对热储空间分布进行分析，基本查明地热田类型，确定地热勘探孔位置和深度；开展地热钻探工程，验证和查明</w:t>
      </w:r>
      <w:proofErr w:type="gramStart"/>
      <w:r w:rsidR="00DA577C" w:rsidRPr="00DA577C">
        <w:rPr>
          <w:rFonts w:ascii="仿宋_GB2312" w:eastAsia="仿宋_GB2312" w:hAnsi="仿宋_GB2312" w:cs="仿宋_GB2312" w:hint="eastAsia"/>
        </w:rPr>
        <w:t>勘查区</w:t>
      </w:r>
      <w:proofErr w:type="gramEnd"/>
      <w:r w:rsidR="00DA577C" w:rsidRPr="00DA577C">
        <w:rPr>
          <w:rFonts w:ascii="仿宋_GB2312" w:eastAsia="仿宋_GB2312" w:hAnsi="仿宋_GB2312" w:cs="仿宋_GB2312" w:hint="eastAsia"/>
        </w:rPr>
        <w:t>地热资源的赋存特征，并通过产能测试等取得相关参数，计算评价</w:t>
      </w:r>
      <w:proofErr w:type="gramStart"/>
      <w:r w:rsidR="00DA577C" w:rsidRPr="00DA577C">
        <w:rPr>
          <w:rFonts w:ascii="仿宋_GB2312" w:eastAsia="仿宋_GB2312" w:hAnsi="仿宋_GB2312" w:cs="仿宋_GB2312" w:hint="eastAsia"/>
        </w:rPr>
        <w:t>勘查区</w:t>
      </w:r>
      <w:proofErr w:type="gramEnd"/>
      <w:r w:rsidR="00DA577C" w:rsidRPr="00DA577C">
        <w:rPr>
          <w:rFonts w:ascii="仿宋_GB2312" w:eastAsia="仿宋_GB2312" w:hAnsi="仿宋_GB2312" w:cs="仿宋_GB2312" w:hint="eastAsia"/>
        </w:rPr>
        <w:t>地热资源量，论证开采技术条件，对地热资源开发利用前景做出评价。</w:t>
      </w:r>
    </w:p>
    <w:p w:rsidR="00DA577C" w:rsidRDefault="00C86565" w:rsidP="00DA577C">
      <w:pPr>
        <w:spacing w:line="360" w:lineRule="auto"/>
        <w:ind w:firstLineChars="150" w:firstLine="480"/>
        <w:rPr>
          <w:rFonts w:ascii="仿宋_GB2312" w:eastAsia="仿宋_GB2312" w:hAnsi="仿宋_GB2312" w:cs="仿宋_GB2312"/>
        </w:rPr>
      </w:pPr>
      <w:r>
        <w:rPr>
          <w:rFonts w:ascii="仿宋_GB2312" w:eastAsia="仿宋_GB2312" w:hAnsi="仿宋_GB2312" w:cs="仿宋_GB2312" w:hint="eastAsia"/>
        </w:rPr>
        <w:t>目标7：</w:t>
      </w:r>
      <w:r w:rsidR="00DA577C" w:rsidRPr="00DA577C">
        <w:rPr>
          <w:rFonts w:ascii="仿宋_GB2312" w:eastAsia="仿宋_GB2312" w:hAnsi="仿宋_GB2312" w:cs="仿宋_GB2312" w:hint="eastAsia"/>
        </w:rPr>
        <w:t>2022年省级第二批地质灾害防治专项资金项目，协助各服务市县区开展年度地质灾害防治方案和单点应急预案的编制工作；</w:t>
      </w:r>
    </w:p>
    <w:p w:rsidR="00DA577C" w:rsidRPr="00F70AD2" w:rsidRDefault="00453960" w:rsidP="00DA577C">
      <w:pPr>
        <w:spacing w:line="360" w:lineRule="auto"/>
        <w:ind w:firstLineChars="150" w:firstLine="480"/>
        <w:rPr>
          <w:rFonts w:ascii="仿宋_GB2312" w:eastAsia="仿宋_GB2312" w:hAnsi="仿宋_GB2312" w:cs="仿宋_GB2312"/>
        </w:rPr>
      </w:pPr>
      <w:r>
        <w:rPr>
          <w:rFonts w:ascii="仿宋_GB2312" w:eastAsia="仿宋_GB2312" w:hAnsi="仿宋_GB2312" w:cs="仿宋_GB2312" w:hint="eastAsia"/>
        </w:rPr>
        <w:t>目标8：</w:t>
      </w:r>
      <w:r w:rsidR="00DA577C" w:rsidRPr="00DA577C">
        <w:rPr>
          <w:rFonts w:ascii="仿宋_GB2312" w:eastAsia="仿宋_GB2312" w:hAnsi="仿宋_GB2312" w:cs="仿宋_GB2312" w:hint="eastAsia"/>
        </w:rPr>
        <w:t>甘肃省矿山生态修复指标体系构建及效益评价项目，查阅资料，梳理前人研究成果，初步确定矿山生态修复评价指标，初步完成《甘肃省矿山生态修复评价指标体系》</w:t>
      </w:r>
      <w:r>
        <w:rPr>
          <w:rFonts w:ascii="仿宋_GB2312" w:eastAsia="仿宋_GB2312" w:hAnsi="仿宋_GB2312" w:cs="仿宋_GB2312" w:hint="eastAsia"/>
        </w:rPr>
        <w:t>目标</w:t>
      </w:r>
      <w:r w:rsidR="00DA577C">
        <w:rPr>
          <w:rFonts w:ascii="仿宋_GB2312" w:eastAsia="仿宋_GB2312" w:hAnsi="仿宋_GB2312" w:cs="仿宋_GB2312" w:hint="eastAsia"/>
        </w:rPr>
        <w:t>。</w:t>
      </w:r>
    </w:p>
    <w:p w:rsidR="00071351" w:rsidRDefault="00C86565" w:rsidP="009C6ACC">
      <w:pPr>
        <w:spacing w:line="360" w:lineRule="auto"/>
        <w:ind w:firstLineChars="100" w:firstLine="321"/>
        <w:rPr>
          <w:rFonts w:ascii="仿宋_GB2312" w:eastAsia="仿宋_GB2312" w:hAnsi="仿宋_GB2312" w:cs="仿宋_GB2312"/>
          <w:b/>
          <w:bCs/>
        </w:rPr>
      </w:pPr>
      <w:r>
        <w:rPr>
          <w:rFonts w:ascii="仿宋_GB2312" w:eastAsia="仿宋_GB2312" w:hAnsi="仿宋_GB2312" w:cs="仿宋_GB2312" w:hint="eastAsia"/>
          <w:b/>
          <w:bCs/>
        </w:rPr>
        <w:t>2.目标实际完成情况</w:t>
      </w:r>
    </w:p>
    <w:p w:rsidR="00071351" w:rsidRDefault="00C86565" w:rsidP="009C6ACC">
      <w:pPr>
        <w:spacing w:line="360" w:lineRule="auto"/>
        <w:ind w:firstLineChars="100" w:firstLine="320"/>
        <w:rPr>
          <w:rFonts w:ascii="仿宋_GB2312" w:eastAsia="仿宋_GB2312" w:hAnsi="仿宋_GB2312" w:cs="仿宋_GB2312"/>
        </w:rPr>
      </w:pPr>
      <w:r>
        <w:rPr>
          <w:rFonts w:ascii="仿宋_GB2312" w:eastAsia="仿宋_GB2312" w:hAnsi="仿宋_GB2312" w:cs="仿宋_GB2312" w:hint="eastAsia"/>
        </w:rPr>
        <w:t>目标1完成情况：基本支出费用合理安排，人员经费已足</w:t>
      </w:r>
      <w:r>
        <w:rPr>
          <w:rFonts w:ascii="仿宋_GB2312" w:eastAsia="仿宋_GB2312" w:hAnsi="仿宋_GB2312" w:cs="仿宋_GB2312" w:hint="eastAsia"/>
        </w:rPr>
        <w:lastRenderedPageBreak/>
        <w:t>额发放到位，基本支出全额使用，未结余。</w:t>
      </w:r>
    </w:p>
    <w:p w:rsidR="009F437F" w:rsidRDefault="00C86565">
      <w:pPr>
        <w:spacing w:line="360" w:lineRule="auto"/>
        <w:ind w:firstLineChars="200" w:firstLine="640"/>
        <w:rPr>
          <w:rFonts w:ascii="仿宋_GB2312" w:eastAsia="仿宋_GB2312" w:hAnsi="仿宋_GB2312" w:cs="仿宋_GB2312"/>
          <w:color w:val="000000"/>
          <w:kern w:val="0"/>
          <w:szCs w:val="32"/>
        </w:rPr>
      </w:pPr>
      <w:r>
        <w:rPr>
          <w:rFonts w:ascii="仿宋_GB2312" w:eastAsia="仿宋_GB2312" w:hAnsi="仿宋_GB2312" w:cs="仿宋_GB2312" w:hint="eastAsia"/>
        </w:rPr>
        <w:t>目标2完成情况：</w:t>
      </w:r>
      <w:r w:rsidR="009F437F" w:rsidRPr="00DA577C">
        <w:rPr>
          <w:rFonts w:ascii="仿宋_GB2312" w:eastAsia="仿宋_GB2312" w:hAnsi="仿宋_GB2312" w:cs="仿宋_GB2312" w:hint="eastAsia"/>
          <w:color w:val="000000"/>
          <w:kern w:val="0"/>
          <w:szCs w:val="32"/>
        </w:rPr>
        <w:t>甘肃省庆阳市镇原县城关镇地质灾害精算调查项目，完成设计书编写，野外调查、成果报告、数据库建设</w:t>
      </w:r>
      <w:r w:rsidR="009F437F">
        <w:rPr>
          <w:rFonts w:ascii="仿宋_GB2312" w:eastAsia="仿宋_GB2312" w:hAnsi="仿宋_GB2312" w:cs="仿宋_GB2312" w:hint="eastAsia"/>
          <w:color w:val="000000"/>
          <w:kern w:val="0"/>
          <w:szCs w:val="32"/>
        </w:rPr>
        <w:t>。</w:t>
      </w:r>
    </w:p>
    <w:p w:rsidR="009F437F" w:rsidRDefault="00C86565">
      <w:pPr>
        <w:spacing w:line="360" w:lineRule="auto"/>
        <w:ind w:firstLineChars="200" w:firstLine="640"/>
        <w:rPr>
          <w:rFonts w:ascii="仿宋_GB2312" w:eastAsia="仿宋_GB2312" w:hAnsi="仿宋_GB2312" w:cs="仿宋_GB2312"/>
        </w:rPr>
      </w:pPr>
      <w:r>
        <w:rPr>
          <w:rFonts w:ascii="仿宋_GB2312" w:eastAsia="仿宋_GB2312" w:hAnsi="仿宋_GB2312" w:cs="仿宋_GB2312" w:hint="eastAsia"/>
        </w:rPr>
        <w:t>目标3完成情况：</w:t>
      </w:r>
      <w:r w:rsidR="009F437F" w:rsidRPr="009F437F">
        <w:rPr>
          <w:rFonts w:ascii="仿宋_GB2312" w:eastAsia="仿宋_GB2312" w:hAnsi="仿宋_GB2312" w:cs="仿宋_GB2312" w:hint="eastAsia"/>
        </w:rPr>
        <w:t>甘肃省兰州市西固区1:1万地质灾害精细调查项目，完成1：1000地形图测绘（重要地段）1.61km2；等</w:t>
      </w:r>
      <w:r w:rsidR="009F437F">
        <w:rPr>
          <w:rFonts w:ascii="仿宋_GB2312" w:eastAsia="仿宋_GB2312" w:hAnsi="仿宋_GB2312" w:cs="仿宋_GB2312" w:hint="eastAsia"/>
        </w:rPr>
        <w:t>。</w:t>
      </w:r>
    </w:p>
    <w:p w:rsidR="009F437F" w:rsidRDefault="00C86565">
      <w:pPr>
        <w:spacing w:line="360" w:lineRule="auto"/>
        <w:ind w:firstLineChars="200" w:firstLine="640"/>
        <w:rPr>
          <w:rFonts w:ascii="仿宋_GB2312" w:eastAsia="仿宋_GB2312" w:hAnsi="仿宋_GB2312" w:cs="仿宋_GB2312"/>
        </w:rPr>
      </w:pPr>
      <w:r>
        <w:rPr>
          <w:rFonts w:ascii="仿宋_GB2312" w:eastAsia="仿宋_GB2312" w:hAnsi="仿宋_GB2312" w:cs="仿宋_GB2312" w:hint="eastAsia"/>
        </w:rPr>
        <w:t>目标4完成情况：</w:t>
      </w:r>
      <w:r w:rsidR="009F437F" w:rsidRPr="009F437F">
        <w:rPr>
          <w:rFonts w:ascii="仿宋_GB2312" w:eastAsia="仿宋_GB2312" w:hAnsi="仿宋_GB2312" w:cs="仿宋_GB2312" w:hint="eastAsia"/>
        </w:rPr>
        <w:t>甘肃省定西市岷县维新镇1:1万地质灾害精细调查项目，</w:t>
      </w:r>
      <w:r w:rsidR="009F437F" w:rsidRPr="00DA577C">
        <w:rPr>
          <w:rFonts w:ascii="仿宋_GB2312" w:eastAsia="仿宋_GB2312" w:hAnsi="仿宋_GB2312" w:cs="仿宋_GB2312" w:hint="eastAsia"/>
        </w:rPr>
        <w:t>1000地形图测绘（重要地段）1.55km2；等</w:t>
      </w:r>
      <w:r w:rsidR="009F437F">
        <w:rPr>
          <w:rFonts w:ascii="仿宋_GB2312" w:eastAsia="仿宋_GB2312" w:hAnsi="仿宋_GB2312" w:cs="仿宋_GB2312" w:hint="eastAsia"/>
        </w:rPr>
        <w:t>。</w:t>
      </w:r>
    </w:p>
    <w:p w:rsidR="009F437F" w:rsidRDefault="00C86565">
      <w:pPr>
        <w:spacing w:line="360" w:lineRule="auto"/>
        <w:ind w:firstLineChars="200" w:firstLine="640"/>
        <w:rPr>
          <w:rFonts w:ascii="仿宋_GB2312" w:eastAsia="仿宋_GB2312" w:hAnsi="仿宋_GB2312" w:cs="仿宋_GB2312"/>
        </w:rPr>
      </w:pPr>
      <w:r>
        <w:rPr>
          <w:rFonts w:ascii="仿宋_GB2312" w:eastAsia="仿宋_GB2312" w:hAnsi="仿宋_GB2312" w:cs="仿宋_GB2312" w:hint="eastAsia"/>
        </w:rPr>
        <w:t>目标5完成情况：</w:t>
      </w:r>
      <w:r w:rsidR="009F437F" w:rsidRPr="00DA577C">
        <w:rPr>
          <w:rFonts w:ascii="仿宋_GB2312" w:eastAsia="仿宋_GB2312" w:hAnsi="仿宋_GB2312" w:cs="仿宋_GB2312" w:hint="eastAsia"/>
        </w:rPr>
        <w:t>甘肃省历史遗留矿山核查与修复规划编制实施方案项目，</w:t>
      </w:r>
      <w:r w:rsidR="009F437F" w:rsidRPr="009F437F">
        <w:rPr>
          <w:rFonts w:ascii="仿宋_GB2312" w:eastAsia="仿宋_GB2312" w:hAnsi="仿宋_GB2312" w:cs="仿宋_GB2312" w:hint="eastAsia"/>
        </w:rPr>
        <w:t>已完成全省历史遗留矿山遥感图斑核查工作，省级历史遗留矿山数据库建设已完成，省级历史遗留矿山核查工作总结报告已完成。正在编制甘肃省“十四五”历史遗留矿山生态修复行动实施方案。</w:t>
      </w:r>
    </w:p>
    <w:p w:rsidR="009F437F" w:rsidRDefault="00C86565" w:rsidP="00453960">
      <w:pPr>
        <w:spacing w:line="360" w:lineRule="auto"/>
        <w:ind w:firstLineChars="200" w:firstLine="640"/>
        <w:rPr>
          <w:rFonts w:ascii="仿宋_GB2312" w:eastAsia="仿宋_GB2312" w:hAnsi="仿宋_GB2312" w:cs="仿宋_GB2312"/>
        </w:rPr>
      </w:pPr>
      <w:r>
        <w:rPr>
          <w:rFonts w:ascii="仿宋_GB2312" w:eastAsia="仿宋_GB2312" w:hAnsi="仿宋_GB2312" w:cs="仿宋_GB2312" w:hint="eastAsia"/>
        </w:rPr>
        <w:t>目标6完成情况：</w:t>
      </w:r>
      <w:r w:rsidR="009F437F" w:rsidRPr="00DA577C">
        <w:rPr>
          <w:rFonts w:ascii="仿宋_GB2312" w:eastAsia="仿宋_GB2312" w:hAnsi="仿宋_GB2312" w:cs="仿宋_GB2312" w:hint="eastAsia"/>
        </w:rPr>
        <w:t>甘肃省金昌市金川区三角城沟一带地热资源预可行性勘查项目，</w:t>
      </w:r>
      <w:r w:rsidR="009F437F" w:rsidRPr="009F437F">
        <w:rPr>
          <w:rFonts w:ascii="仿宋_GB2312" w:eastAsia="仿宋_GB2312" w:hAnsi="仿宋_GB2312" w:cs="仿宋_GB2312" w:hint="eastAsia"/>
        </w:rPr>
        <w:t>完成了已有地质、地热地质资料的研究、地形图购买等野外准备工作，1:5万专项水文地质调查15.00km2，物探勘查工作完成野外现场踏勘及前期准备工作。</w:t>
      </w:r>
    </w:p>
    <w:p w:rsidR="009F437F" w:rsidRDefault="00C86565" w:rsidP="00453960">
      <w:pPr>
        <w:spacing w:line="360" w:lineRule="auto"/>
        <w:ind w:firstLineChars="200" w:firstLine="640"/>
        <w:rPr>
          <w:rFonts w:ascii="仿宋_GB2312" w:eastAsia="仿宋_GB2312" w:hAnsi="仿宋_GB2312" w:cs="仿宋_GB2312"/>
        </w:rPr>
      </w:pPr>
      <w:r>
        <w:rPr>
          <w:rFonts w:ascii="仿宋_GB2312" w:eastAsia="仿宋_GB2312" w:hAnsi="仿宋_GB2312" w:cs="仿宋_GB2312" w:hint="eastAsia"/>
        </w:rPr>
        <w:t>目标7完成情况：</w:t>
      </w:r>
      <w:r w:rsidR="009F437F" w:rsidRPr="00DA577C">
        <w:rPr>
          <w:rFonts w:ascii="仿宋_GB2312" w:eastAsia="仿宋_GB2312" w:hAnsi="仿宋_GB2312" w:cs="仿宋_GB2312" w:hint="eastAsia"/>
        </w:rPr>
        <w:t>2022年省级第二批地质灾害防治专项资金项目，</w:t>
      </w:r>
      <w:r w:rsidR="009F437F" w:rsidRPr="009F437F">
        <w:rPr>
          <w:rFonts w:ascii="仿宋_GB2312" w:eastAsia="仿宋_GB2312" w:hAnsi="仿宋_GB2312" w:cs="仿宋_GB2312" w:hint="eastAsia"/>
        </w:rPr>
        <w:t>协助完成了文县、礼县、岷县、西固区、会宁县、</w:t>
      </w:r>
      <w:r w:rsidR="009F437F" w:rsidRPr="009F437F">
        <w:rPr>
          <w:rFonts w:ascii="仿宋_GB2312" w:eastAsia="仿宋_GB2312" w:hAnsi="仿宋_GB2312" w:cs="仿宋_GB2312" w:hint="eastAsia"/>
        </w:rPr>
        <w:lastRenderedPageBreak/>
        <w:t>临洮县2022年度地质灾害防治方案和单点应急预案的编制工作。配合文县、礼县、岷县、西固区、会宁县、临洮县开展2022年度地质灾害防治宣传、培训及、避险演练及地质灾害相关咨询服务等工作.</w:t>
      </w:r>
    </w:p>
    <w:p w:rsidR="009F437F" w:rsidRDefault="00453960" w:rsidP="009C6ACC">
      <w:pPr>
        <w:spacing w:line="360" w:lineRule="auto"/>
        <w:ind w:firstLineChars="200" w:firstLine="640"/>
        <w:rPr>
          <w:rFonts w:ascii="仿宋_GB2312" w:eastAsia="仿宋_GB2312" w:hAnsi="仿宋_GB2312" w:cs="仿宋_GB2312"/>
        </w:rPr>
      </w:pPr>
      <w:r>
        <w:rPr>
          <w:rFonts w:ascii="仿宋_GB2312" w:eastAsia="仿宋_GB2312" w:hAnsi="仿宋_GB2312" w:cs="仿宋_GB2312" w:hint="eastAsia"/>
        </w:rPr>
        <w:t>目标8完成情况：</w:t>
      </w:r>
      <w:r w:rsidR="009F437F" w:rsidRPr="00DA577C">
        <w:rPr>
          <w:rFonts w:ascii="仿宋_GB2312" w:eastAsia="仿宋_GB2312" w:hAnsi="仿宋_GB2312" w:cs="仿宋_GB2312" w:hint="eastAsia"/>
        </w:rPr>
        <w:t>甘肃省矿山生态修复指标体系构建及效益评价项目，</w:t>
      </w:r>
      <w:r w:rsidR="009F437F" w:rsidRPr="009F437F">
        <w:rPr>
          <w:rFonts w:ascii="仿宋_GB2312" w:eastAsia="仿宋_GB2312" w:hAnsi="仿宋_GB2312" w:cs="仿宋_GB2312" w:hint="eastAsia"/>
        </w:rPr>
        <w:t>甘肃省矿山生态修复指标体系构建与效益评价已完成查阅资料，梳理前人研究成果，初步确定矿山生态修复评价指标，初步完成了《甘肃省矿山生态修复评价指标体系》</w:t>
      </w:r>
    </w:p>
    <w:p w:rsidR="00071351" w:rsidRDefault="00C86565" w:rsidP="009C6ACC">
      <w:pPr>
        <w:spacing w:line="360" w:lineRule="auto"/>
        <w:ind w:firstLineChars="200" w:firstLine="643"/>
        <w:rPr>
          <w:rFonts w:ascii="仿宋_GB2312" w:eastAsia="仿宋_GB2312" w:hAnsi="仿宋_GB2312" w:cs="仿宋_GB2312"/>
          <w:b/>
          <w:bCs/>
        </w:rPr>
      </w:pPr>
      <w:bookmarkStart w:id="30" w:name="_Toc27490"/>
      <w:bookmarkStart w:id="31" w:name="_Toc11461"/>
      <w:bookmarkStart w:id="32" w:name="_Toc25372"/>
      <w:r>
        <w:rPr>
          <w:rFonts w:ascii="仿宋_GB2312" w:eastAsia="仿宋_GB2312" w:hAnsi="仿宋_GB2312" w:cs="仿宋_GB2312" w:hint="eastAsia"/>
          <w:b/>
          <w:bCs/>
        </w:rPr>
        <w:t>（三）各项指标完成情况分析</w:t>
      </w:r>
      <w:bookmarkEnd w:id="30"/>
      <w:bookmarkEnd w:id="31"/>
      <w:bookmarkEnd w:id="32"/>
    </w:p>
    <w:p w:rsidR="00453960" w:rsidRDefault="00C86565">
      <w:pPr>
        <w:spacing w:line="360" w:lineRule="auto"/>
        <w:ind w:firstLineChars="200" w:firstLine="640"/>
        <w:rPr>
          <w:rFonts w:ascii="仿宋_GB2312" w:eastAsia="仿宋_GB2312" w:hAnsi="仿宋_GB2312" w:cs="仿宋_GB2312"/>
        </w:rPr>
      </w:pPr>
      <w:r>
        <w:rPr>
          <w:rFonts w:ascii="仿宋_GB2312" w:eastAsia="仿宋_GB2312" w:hAnsi="仿宋_GB2312" w:cs="仿宋_GB2312" w:hint="eastAsia"/>
        </w:rPr>
        <w:t>根据本次自评工作要求，我院结合</w:t>
      </w:r>
      <w:r w:rsidR="009F437F">
        <w:rPr>
          <w:rFonts w:ascii="仿宋_GB2312" w:eastAsia="仿宋_GB2312" w:hAnsi="仿宋_GB2312" w:cs="仿宋_GB2312" w:hint="eastAsia"/>
        </w:rPr>
        <w:t>2022</w:t>
      </w:r>
      <w:r>
        <w:rPr>
          <w:rFonts w:ascii="仿宋_GB2312" w:eastAsia="仿宋_GB2312" w:hAnsi="仿宋_GB2312" w:cs="仿宋_GB2312" w:hint="eastAsia"/>
        </w:rPr>
        <w:t>年度</w:t>
      </w:r>
      <w:proofErr w:type="gramStart"/>
      <w:r>
        <w:rPr>
          <w:rFonts w:ascii="仿宋_GB2312" w:eastAsia="仿宋_GB2312" w:hAnsi="仿宋_GB2312" w:cs="仿宋_GB2312" w:hint="eastAsia"/>
        </w:rPr>
        <w:t>履</w:t>
      </w:r>
      <w:proofErr w:type="gramEnd"/>
      <w:r>
        <w:rPr>
          <w:rFonts w:ascii="仿宋_GB2312" w:eastAsia="仿宋_GB2312" w:hAnsi="仿宋_GB2312" w:cs="仿宋_GB2312" w:hint="eastAsia"/>
        </w:rPr>
        <w:t>职工作实际，从部门管理、部门履职效果、能力建设及服务对象满</w:t>
      </w:r>
    </w:p>
    <w:p w:rsidR="00071351" w:rsidRDefault="00C86565" w:rsidP="009C6ACC">
      <w:pPr>
        <w:spacing w:line="360" w:lineRule="auto"/>
        <w:rPr>
          <w:rFonts w:ascii="仿宋_GB2312" w:eastAsia="仿宋_GB2312" w:hAnsi="仿宋_GB2312" w:cs="仿宋_GB2312"/>
        </w:rPr>
      </w:pPr>
      <w:r>
        <w:rPr>
          <w:rFonts w:ascii="仿宋_GB2312" w:eastAsia="仿宋_GB2312" w:hAnsi="仿宋_GB2312" w:cs="仿宋_GB2312" w:hint="eastAsia"/>
        </w:rPr>
        <w:t>意度等方面开展部门整体支出绩效自评。经对各项</w:t>
      </w:r>
      <w:proofErr w:type="gramStart"/>
      <w:r>
        <w:rPr>
          <w:rFonts w:ascii="仿宋_GB2312" w:eastAsia="仿宋_GB2312" w:hAnsi="仿宋_GB2312" w:cs="仿宋_GB2312" w:hint="eastAsia"/>
        </w:rPr>
        <w:t>履</w:t>
      </w:r>
      <w:proofErr w:type="gramEnd"/>
      <w:r>
        <w:rPr>
          <w:rFonts w:ascii="仿宋_GB2312" w:eastAsia="仿宋_GB2312" w:hAnsi="仿宋_GB2312" w:cs="仿宋_GB2312" w:hint="eastAsia"/>
        </w:rPr>
        <w:t>职工作相关资料的整理、汇总分析，综合评分为</w:t>
      </w:r>
      <w:r w:rsidR="002B53F5">
        <w:rPr>
          <w:rFonts w:ascii="仿宋_GB2312" w:eastAsia="仿宋_GB2312" w:hAnsi="仿宋_GB2312" w:cs="仿宋_GB2312" w:hint="eastAsia"/>
        </w:rPr>
        <w:t>90</w:t>
      </w:r>
      <w:r>
        <w:rPr>
          <w:rFonts w:ascii="仿宋_GB2312" w:eastAsia="仿宋_GB2312" w:hAnsi="仿宋_GB2312" w:cs="仿宋_GB2312" w:hint="eastAsia"/>
        </w:rPr>
        <w:t>分。各项指标完成情况分析如下：</w:t>
      </w:r>
    </w:p>
    <w:p w:rsidR="00071351" w:rsidRPr="00275B35" w:rsidRDefault="00C86565">
      <w:pPr>
        <w:pStyle w:val="11"/>
        <w:spacing w:line="360" w:lineRule="auto"/>
        <w:ind w:firstLineChars="200" w:firstLine="643"/>
        <w:rPr>
          <w:rFonts w:eastAsia="仿宋_GB2312" w:cs="仿宋_GB2312"/>
          <w:b/>
          <w:bCs/>
          <w:color w:val="000000" w:themeColor="text1"/>
        </w:rPr>
      </w:pPr>
      <w:r w:rsidRPr="00275B35">
        <w:rPr>
          <w:rFonts w:eastAsia="仿宋_GB2312" w:cs="仿宋_GB2312" w:hint="eastAsia"/>
          <w:b/>
          <w:bCs/>
          <w:color w:val="000000" w:themeColor="text1"/>
        </w:rPr>
        <w:t>1.部门管理目标完成情况。（</w:t>
      </w:r>
      <w:r w:rsidR="00A80C70">
        <w:rPr>
          <w:rFonts w:eastAsia="仿宋_GB2312" w:cs="仿宋_GB2312" w:hint="eastAsia"/>
          <w:b/>
          <w:bCs/>
          <w:color w:val="000000" w:themeColor="text1"/>
        </w:rPr>
        <w:t>18</w:t>
      </w:r>
      <w:r w:rsidRPr="00275B35">
        <w:rPr>
          <w:rFonts w:eastAsia="仿宋_GB2312" w:cs="仿宋_GB2312" w:hint="eastAsia"/>
          <w:b/>
          <w:bCs/>
          <w:color w:val="000000" w:themeColor="text1"/>
        </w:rPr>
        <w:t>分）</w:t>
      </w:r>
    </w:p>
    <w:p w:rsidR="00071351" w:rsidRPr="00275B35" w:rsidRDefault="00C86565">
      <w:pPr>
        <w:spacing w:line="360" w:lineRule="auto"/>
        <w:ind w:firstLineChars="200" w:firstLine="640"/>
        <w:rPr>
          <w:rFonts w:ascii="仿宋_GB2312" w:eastAsia="仿宋_GB2312" w:hAnsi="仿宋_GB2312" w:cs="仿宋_GB2312"/>
          <w:color w:val="000000" w:themeColor="text1"/>
        </w:rPr>
      </w:pPr>
      <w:r w:rsidRPr="00275B35">
        <w:rPr>
          <w:rFonts w:ascii="仿宋_GB2312" w:eastAsia="仿宋_GB2312" w:hAnsi="仿宋_GB2312" w:cs="仿宋_GB2312" w:hint="eastAsia"/>
          <w:color w:val="000000" w:themeColor="text1"/>
        </w:rPr>
        <w:t>部门管理指标分值20分,得分为</w:t>
      </w:r>
      <w:r w:rsidR="00A80C70">
        <w:rPr>
          <w:rFonts w:ascii="仿宋_GB2312" w:eastAsia="仿宋_GB2312" w:hAnsi="仿宋_GB2312" w:cs="仿宋_GB2312" w:hint="eastAsia"/>
          <w:color w:val="000000" w:themeColor="text1"/>
        </w:rPr>
        <w:t>18</w:t>
      </w:r>
      <w:r w:rsidRPr="00275B35">
        <w:rPr>
          <w:rFonts w:ascii="仿宋_GB2312" w:eastAsia="仿宋_GB2312" w:hAnsi="仿宋_GB2312" w:cs="仿宋_GB2312" w:hint="eastAsia"/>
          <w:color w:val="000000" w:themeColor="text1"/>
        </w:rPr>
        <w:t>分。截止</w:t>
      </w:r>
      <w:r w:rsidR="009F437F">
        <w:rPr>
          <w:rFonts w:ascii="仿宋_GB2312" w:eastAsia="仿宋_GB2312" w:hAnsi="仿宋_GB2312" w:cs="仿宋_GB2312" w:hint="eastAsia"/>
          <w:color w:val="000000" w:themeColor="text1"/>
        </w:rPr>
        <w:t>2022</w:t>
      </w:r>
      <w:r w:rsidRPr="00275B35">
        <w:rPr>
          <w:rFonts w:ascii="仿宋_GB2312" w:eastAsia="仿宋_GB2312" w:hAnsi="仿宋_GB2312" w:cs="仿宋_GB2312" w:hint="eastAsia"/>
          <w:color w:val="000000" w:themeColor="text1"/>
        </w:rPr>
        <w:t>年12月31日，我院</w:t>
      </w:r>
      <w:r w:rsidR="009F437F">
        <w:rPr>
          <w:rFonts w:ascii="仿宋_GB2312" w:eastAsia="仿宋_GB2312" w:hAnsi="仿宋_GB2312" w:cs="仿宋_GB2312" w:hint="eastAsia"/>
          <w:color w:val="000000" w:themeColor="text1"/>
        </w:rPr>
        <w:t>2022</w:t>
      </w:r>
      <w:r w:rsidRPr="00275B35">
        <w:rPr>
          <w:rFonts w:ascii="仿宋_GB2312" w:eastAsia="仿宋_GB2312" w:hAnsi="仿宋_GB2312" w:cs="仿宋_GB2312" w:hint="eastAsia"/>
          <w:color w:val="000000" w:themeColor="text1"/>
        </w:rPr>
        <w:t>年度基本支出</w:t>
      </w:r>
      <w:r w:rsidR="002B53F5">
        <w:rPr>
          <w:rFonts w:ascii="仿宋_GB2312" w:eastAsia="仿宋_GB2312" w:hAnsi="仿宋_GB2312" w:cs="仿宋_GB2312" w:hint="eastAsia"/>
          <w:color w:val="000000" w:themeColor="text1"/>
        </w:rPr>
        <w:t>602.64</w:t>
      </w:r>
      <w:r w:rsidRPr="00275B35">
        <w:rPr>
          <w:rFonts w:ascii="仿宋_GB2312" w:eastAsia="仿宋_GB2312" w:hAnsi="仿宋_GB2312" w:cs="仿宋_GB2312" w:hint="eastAsia"/>
          <w:color w:val="000000" w:themeColor="text1"/>
        </w:rPr>
        <w:t>万元，完成年初预算数</w:t>
      </w:r>
      <w:r w:rsidR="002B53F5">
        <w:rPr>
          <w:rFonts w:ascii="仿宋_GB2312" w:eastAsia="仿宋_GB2312" w:hAnsi="仿宋_GB2312" w:cs="仿宋_GB2312" w:hint="eastAsia"/>
          <w:color w:val="000000" w:themeColor="text1"/>
        </w:rPr>
        <w:t>602.64</w:t>
      </w:r>
      <w:r w:rsidRPr="00275B35">
        <w:rPr>
          <w:rFonts w:ascii="仿宋_GB2312" w:eastAsia="仿宋_GB2312" w:hAnsi="仿宋_GB2312" w:cs="仿宋_GB2312" w:hint="eastAsia"/>
          <w:color w:val="000000" w:themeColor="text1"/>
        </w:rPr>
        <w:t>万元的</w:t>
      </w:r>
      <w:r w:rsidR="00095A39" w:rsidRPr="00275B35">
        <w:rPr>
          <w:rFonts w:ascii="仿宋_GB2312" w:eastAsia="仿宋_GB2312" w:hAnsi="仿宋_GB2312" w:cs="仿宋_GB2312" w:hint="eastAsia"/>
          <w:color w:val="000000" w:themeColor="text1"/>
        </w:rPr>
        <w:t>100</w:t>
      </w:r>
      <w:r w:rsidRPr="00275B35">
        <w:rPr>
          <w:rFonts w:ascii="仿宋_GB2312" w:eastAsia="仿宋_GB2312" w:hAnsi="仿宋_GB2312" w:cs="仿宋_GB2312" w:hint="eastAsia"/>
          <w:color w:val="000000" w:themeColor="text1"/>
        </w:rPr>
        <w:t>%，项目支出</w:t>
      </w:r>
      <w:r w:rsidR="002B53F5">
        <w:rPr>
          <w:rFonts w:ascii="仿宋_GB2312" w:eastAsia="仿宋_GB2312" w:hAnsi="仿宋_GB2312" w:cs="仿宋_GB2312" w:hint="eastAsia"/>
          <w:color w:val="000000" w:themeColor="text1"/>
        </w:rPr>
        <w:t>475.10</w:t>
      </w:r>
      <w:r w:rsidRPr="00275B35">
        <w:rPr>
          <w:rFonts w:ascii="仿宋_GB2312" w:eastAsia="仿宋_GB2312" w:hAnsi="仿宋_GB2312" w:cs="仿宋_GB2312" w:hint="eastAsia"/>
          <w:color w:val="000000" w:themeColor="text1"/>
        </w:rPr>
        <w:t>万元，支出率为</w:t>
      </w:r>
      <w:r w:rsidR="002B53F5">
        <w:rPr>
          <w:rFonts w:ascii="仿宋_GB2312" w:eastAsia="仿宋_GB2312" w:hAnsi="仿宋_GB2312" w:cs="仿宋_GB2312" w:hint="eastAsia"/>
          <w:color w:val="000000" w:themeColor="text1"/>
        </w:rPr>
        <w:t>43</w:t>
      </w:r>
      <w:r w:rsidRPr="00275B35">
        <w:rPr>
          <w:rFonts w:ascii="仿宋_GB2312" w:eastAsia="仿宋_GB2312" w:hAnsi="仿宋_GB2312" w:cs="仿宋_GB2312" w:hint="eastAsia"/>
          <w:color w:val="000000" w:themeColor="text1"/>
        </w:rPr>
        <w:t>%，“三公”经费实际控制率为</w:t>
      </w:r>
      <w:r w:rsidR="003215A5">
        <w:rPr>
          <w:rFonts w:ascii="仿宋" w:hAnsi="仿宋" w:cs="仿宋_GB2312" w:hint="eastAsia"/>
          <w:color w:val="000000" w:themeColor="text1"/>
        </w:rPr>
        <w:t>＜=</w:t>
      </w:r>
      <w:r w:rsidR="00095A39" w:rsidRPr="00275B35">
        <w:rPr>
          <w:rFonts w:ascii="仿宋_GB2312" w:eastAsia="仿宋_GB2312" w:hAnsi="仿宋_GB2312" w:cs="仿宋_GB2312" w:hint="eastAsia"/>
          <w:color w:val="000000" w:themeColor="text1"/>
        </w:rPr>
        <w:t>100</w:t>
      </w:r>
      <w:r w:rsidRPr="00275B35">
        <w:rPr>
          <w:rFonts w:ascii="仿宋_GB2312" w:eastAsia="仿宋_GB2312" w:hAnsi="仿宋_GB2312" w:cs="仿宋_GB2312" w:hint="eastAsia"/>
          <w:color w:val="000000" w:themeColor="text1"/>
        </w:rPr>
        <w:t>%，“三公”经费支出有效控制；</w:t>
      </w:r>
      <w:r w:rsidR="002B53F5">
        <w:rPr>
          <w:rFonts w:ascii="仿宋_GB2312" w:eastAsia="仿宋_GB2312" w:hAnsi="仿宋_GB2312" w:cs="仿宋_GB2312" w:hint="eastAsia"/>
          <w:color w:val="000000" w:themeColor="text1"/>
        </w:rPr>
        <w:t>2022</w:t>
      </w:r>
      <w:r w:rsidRPr="00275B35">
        <w:rPr>
          <w:rFonts w:ascii="仿宋_GB2312" w:eastAsia="仿宋_GB2312" w:hAnsi="仿宋_GB2312" w:cs="仿宋_GB2312" w:hint="eastAsia"/>
          <w:color w:val="000000" w:themeColor="text1"/>
        </w:rPr>
        <w:t>年结转结余</w:t>
      </w:r>
      <w:r w:rsidR="002B53F5">
        <w:rPr>
          <w:rFonts w:ascii="仿宋" w:hAnsi="仿宋" w:cs="仿宋_GB2312" w:hint="eastAsia"/>
          <w:color w:val="000000" w:themeColor="text1"/>
        </w:rPr>
        <w:t>＞</w:t>
      </w:r>
      <w:r w:rsidR="00095A39" w:rsidRPr="00275B35">
        <w:rPr>
          <w:rFonts w:ascii="仿宋_GB2312" w:eastAsia="仿宋_GB2312" w:hAnsi="仿宋_GB2312" w:cs="仿宋_GB2312" w:hint="eastAsia"/>
          <w:color w:val="000000" w:themeColor="text1"/>
        </w:rPr>
        <w:t>0</w:t>
      </w:r>
      <w:r w:rsidR="003215A5">
        <w:rPr>
          <w:rFonts w:ascii="仿宋_GB2312" w:eastAsia="仿宋_GB2312" w:hAnsi="仿宋_GB2312" w:cs="仿宋_GB2312" w:hint="eastAsia"/>
          <w:color w:val="000000" w:themeColor="text1"/>
        </w:rPr>
        <w:t>万元。财务制度健全，财务管理规范、政府采购与资产管理规范、</w:t>
      </w:r>
      <w:r w:rsidR="00D32251">
        <w:rPr>
          <w:rFonts w:ascii="仿宋_GB2312" w:eastAsia="仿宋_GB2312" w:hAnsi="仿宋_GB2312" w:cs="仿宋_GB2312" w:hint="eastAsia"/>
          <w:color w:val="000000" w:themeColor="text1"/>
        </w:rPr>
        <w:t>重点工作管理制</w:t>
      </w:r>
      <w:r w:rsidR="00D32251">
        <w:rPr>
          <w:rFonts w:ascii="仿宋_GB2312" w:eastAsia="仿宋_GB2312" w:hAnsi="仿宋_GB2312" w:cs="仿宋_GB2312" w:hint="eastAsia"/>
          <w:color w:val="000000" w:themeColor="text1"/>
        </w:rPr>
        <w:lastRenderedPageBreak/>
        <w:t>度健全。</w:t>
      </w:r>
    </w:p>
    <w:p w:rsidR="002B53F5" w:rsidRPr="00275B35" w:rsidRDefault="00C86565" w:rsidP="002B53F5">
      <w:pPr>
        <w:pStyle w:val="11"/>
        <w:spacing w:line="360" w:lineRule="auto"/>
        <w:ind w:firstLineChars="200" w:firstLine="643"/>
        <w:rPr>
          <w:rFonts w:eastAsia="仿宋_GB2312" w:cs="仿宋_GB2312"/>
          <w:b/>
          <w:bCs/>
          <w:color w:val="000000" w:themeColor="text1"/>
        </w:rPr>
      </w:pPr>
      <w:r w:rsidRPr="00275B35">
        <w:rPr>
          <w:rFonts w:eastAsia="仿宋_GB2312" w:cs="仿宋_GB2312" w:hint="eastAsia"/>
          <w:b/>
          <w:bCs/>
          <w:color w:val="000000" w:themeColor="text1"/>
        </w:rPr>
        <w:t>2.履职效果目标完成情况。（</w:t>
      </w:r>
      <w:r w:rsidR="00A80C70">
        <w:rPr>
          <w:rFonts w:eastAsia="仿宋_GB2312" w:cs="仿宋_GB2312" w:hint="eastAsia"/>
          <w:b/>
          <w:bCs/>
          <w:color w:val="000000" w:themeColor="text1"/>
        </w:rPr>
        <w:t>47</w:t>
      </w:r>
      <w:r w:rsidRPr="00275B35">
        <w:rPr>
          <w:rFonts w:eastAsia="仿宋_GB2312" w:cs="仿宋_GB2312" w:hint="eastAsia"/>
          <w:b/>
          <w:bCs/>
          <w:color w:val="000000" w:themeColor="text1"/>
        </w:rPr>
        <w:t>分）</w:t>
      </w:r>
    </w:p>
    <w:p w:rsidR="00071351" w:rsidRPr="002B53F5" w:rsidRDefault="00C86565">
      <w:pPr>
        <w:pStyle w:val="11"/>
        <w:spacing w:line="360" w:lineRule="auto"/>
        <w:ind w:firstLineChars="200" w:firstLine="640"/>
        <w:rPr>
          <w:rFonts w:eastAsia="仿宋_GB2312" w:cs="仿宋_GB2312"/>
          <w:color w:val="000000" w:themeColor="text1"/>
        </w:rPr>
      </w:pPr>
      <w:r w:rsidRPr="00275B35">
        <w:rPr>
          <w:rFonts w:eastAsia="仿宋_GB2312" w:cs="仿宋_GB2312" w:hint="eastAsia"/>
          <w:color w:val="000000" w:themeColor="text1"/>
        </w:rPr>
        <w:t>履职效果指标分值50分，得分</w:t>
      </w:r>
      <w:r w:rsidR="00A80C70">
        <w:rPr>
          <w:rFonts w:eastAsia="仿宋_GB2312" w:cs="仿宋_GB2312" w:hint="eastAsia"/>
          <w:color w:val="000000" w:themeColor="text1"/>
        </w:rPr>
        <w:t>47</w:t>
      </w:r>
      <w:r w:rsidRPr="00275B35">
        <w:rPr>
          <w:rFonts w:eastAsia="仿宋_GB2312" w:cs="仿宋_GB2312" w:hint="eastAsia"/>
          <w:color w:val="000000" w:themeColor="text1"/>
        </w:rPr>
        <w:t>分。</w:t>
      </w:r>
    </w:p>
    <w:p w:rsidR="00071351" w:rsidRPr="002B53F5" w:rsidRDefault="00C86565" w:rsidP="002B53F5">
      <w:pPr>
        <w:pStyle w:val="11"/>
        <w:spacing w:line="360" w:lineRule="auto"/>
        <w:ind w:firstLineChars="200" w:firstLine="640"/>
        <w:rPr>
          <w:rFonts w:eastAsia="仿宋_GB2312" w:cs="仿宋_GB2312"/>
          <w:bCs/>
          <w:color w:val="000000" w:themeColor="text1"/>
        </w:rPr>
      </w:pPr>
      <w:r w:rsidRPr="002B53F5">
        <w:rPr>
          <w:rFonts w:eastAsia="仿宋_GB2312" w:cs="仿宋_GB2312" w:hint="eastAsia"/>
          <w:bCs/>
          <w:color w:val="000000" w:themeColor="text1"/>
        </w:rPr>
        <w:t>（1）部门履职目标</w:t>
      </w:r>
    </w:p>
    <w:p w:rsidR="00D32251" w:rsidRDefault="00C86565" w:rsidP="00596F8E">
      <w:pPr>
        <w:pStyle w:val="a6"/>
        <w:shd w:val="clear" w:color="auto" w:fill="FFFFFF"/>
        <w:spacing w:beforeAutospacing="0" w:afterAutospacing="0" w:line="480" w:lineRule="atLeast"/>
        <w:ind w:firstLine="480"/>
        <w:jc w:val="both"/>
        <w:rPr>
          <w:rFonts w:ascii="仿宋_GB2312" w:eastAsia="仿宋_GB2312" w:hAnsi="仿宋_GB2312" w:cs="仿宋_GB2312"/>
          <w:color w:val="000000" w:themeColor="text1"/>
          <w:kern w:val="2"/>
          <w:sz w:val="32"/>
        </w:rPr>
      </w:pPr>
      <w:r w:rsidRPr="00596F8E">
        <w:rPr>
          <w:rFonts w:ascii="仿宋_GB2312" w:eastAsia="仿宋_GB2312" w:hAnsi="仿宋_GB2312" w:cs="仿宋_GB2312" w:hint="eastAsia"/>
          <w:color w:val="000000" w:themeColor="text1"/>
          <w:kern w:val="2"/>
          <w:sz w:val="32"/>
        </w:rPr>
        <w:t>履职目标指标分值</w:t>
      </w:r>
      <w:r w:rsidR="00D32251">
        <w:rPr>
          <w:rFonts w:ascii="仿宋_GB2312" w:eastAsia="仿宋_GB2312" w:hAnsi="仿宋_GB2312" w:cs="仿宋_GB2312" w:hint="eastAsia"/>
          <w:color w:val="000000" w:themeColor="text1"/>
          <w:kern w:val="2"/>
          <w:sz w:val="32"/>
        </w:rPr>
        <w:t>25</w:t>
      </w:r>
      <w:r w:rsidRPr="00596F8E">
        <w:rPr>
          <w:rFonts w:ascii="仿宋_GB2312" w:eastAsia="仿宋_GB2312" w:hAnsi="仿宋_GB2312" w:cs="仿宋_GB2312" w:hint="eastAsia"/>
          <w:color w:val="000000" w:themeColor="text1"/>
          <w:kern w:val="2"/>
          <w:sz w:val="32"/>
        </w:rPr>
        <w:t>分，得分</w:t>
      </w:r>
      <w:r w:rsidR="00A80C70">
        <w:rPr>
          <w:rFonts w:ascii="仿宋_GB2312" w:eastAsia="仿宋_GB2312" w:hAnsi="仿宋_GB2312" w:cs="仿宋_GB2312" w:hint="eastAsia"/>
          <w:color w:val="000000" w:themeColor="text1"/>
          <w:kern w:val="2"/>
          <w:sz w:val="32"/>
        </w:rPr>
        <w:t>22</w:t>
      </w:r>
      <w:r w:rsidRPr="00596F8E">
        <w:rPr>
          <w:rFonts w:ascii="仿宋_GB2312" w:eastAsia="仿宋_GB2312" w:hAnsi="仿宋_GB2312" w:cs="仿宋_GB2312" w:hint="eastAsia"/>
          <w:color w:val="000000" w:themeColor="text1"/>
          <w:kern w:val="2"/>
          <w:sz w:val="32"/>
        </w:rPr>
        <w:t>分。</w:t>
      </w:r>
      <w:r w:rsidR="00D02E18">
        <w:rPr>
          <w:rFonts w:ascii="仿宋_GB2312" w:eastAsia="仿宋_GB2312" w:hAnsi="仿宋_GB2312" w:cs="仿宋_GB2312" w:hint="eastAsia"/>
          <w:color w:val="000000" w:themeColor="text1"/>
          <w:kern w:val="2"/>
          <w:sz w:val="32"/>
        </w:rPr>
        <w:t>由于陇南等地突发洪涝灾害，</w:t>
      </w:r>
      <w:r w:rsidRPr="00596F8E">
        <w:rPr>
          <w:rFonts w:ascii="仿宋_GB2312" w:eastAsia="仿宋_GB2312" w:hAnsi="仿宋_GB2312" w:cs="仿宋_GB2312" w:hint="eastAsia"/>
          <w:color w:val="000000" w:themeColor="text1"/>
          <w:kern w:val="2"/>
          <w:sz w:val="32"/>
        </w:rPr>
        <w:t>我院积极调动技术力量赴受灾地区开展地质灾害排查工作，院技术人员克服道路泥泞湿滑、山体落石滑塌、沟道山洪肆虐、吃住物资匮乏等种种困难，逐乡（镇）逐村逐户逐点进行摸排调查，加班加点、夜以继日，调查统计灾害点分布位置、范围、数量、受威胁群众财产、人数等，编制完成排查报告，为我省科学救灾提供技术支持；</w:t>
      </w:r>
    </w:p>
    <w:p w:rsidR="00596F8E" w:rsidRPr="00596F8E" w:rsidRDefault="00596F8E" w:rsidP="00596F8E">
      <w:pPr>
        <w:pStyle w:val="a6"/>
        <w:shd w:val="clear" w:color="auto" w:fill="FFFFFF"/>
        <w:spacing w:beforeAutospacing="0" w:afterAutospacing="0" w:line="480" w:lineRule="atLeast"/>
        <w:ind w:firstLine="480"/>
        <w:jc w:val="both"/>
        <w:rPr>
          <w:rFonts w:ascii="仿宋_GB2312" w:eastAsia="仿宋_GB2312" w:hAnsi="仿宋_GB2312" w:cs="仿宋_GB2312"/>
          <w:color w:val="000000" w:themeColor="text1"/>
          <w:kern w:val="2"/>
          <w:sz w:val="32"/>
        </w:rPr>
      </w:pPr>
      <w:r>
        <w:rPr>
          <w:rFonts w:ascii="仿宋_GB2312" w:eastAsia="仿宋_GB2312" w:hAnsi="仿宋_GB2312" w:cs="仿宋_GB2312" w:hint="eastAsia"/>
          <w:color w:val="000000" w:themeColor="text1"/>
          <w:kern w:val="2"/>
          <w:sz w:val="32"/>
        </w:rPr>
        <w:t>2</w:t>
      </w:r>
      <w:r w:rsidRPr="00596F8E">
        <w:rPr>
          <w:rFonts w:ascii="仿宋_GB2312" w:eastAsia="仿宋_GB2312" w:hAnsi="仿宋_GB2312" w:cs="仿宋_GB2312" w:hint="eastAsia"/>
          <w:color w:val="000000" w:themeColor="text1"/>
          <w:kern w:val="2"/>
          <w:sz w:val="32"/>
        </w:rPr>
        <w:t>022年</w:t>
      </w:r>
      <w:r w:rsidR="00D02E18">
        <w:rPr>
          <w:rFonts w:ascii="仿宋_GB2312" w:eastAsia="仿宋_GB2312" w:hAnsi="仿宋_GB2312" w:cs="仿宋_GB2312" w:hint="eastAsia"/>
          <w:color w:val="000000" w:themeColor="text1"/>
          <w:kern w:val="2"/>
          <w:sz w:val="32"/>
        </w:rPr>
        <w:t>7</w:t>
      </w:r>
      <w:r w:rsidRPr="00596F8E">
        <w:rPr>
          <w:rFonts w:ascii="仿宋_GB2312" w:eastAsia="仿宋_GB2312" w:hAnsi="仿宋_GB2312" w:cs="仿宋_GB2312" w:hint="eastAsia"/>
          <w:color w:val="000000" w:themeColor="text1"/>
          <w:kern w:val="2"/>
          <w:sz w:val="32"/>
        </w:rPr>
        <w:t>月8</w:t>
      </w:r>
      <w:r w:rsidR="00864125">
        <w:rPr>
          <w:rFonts w:ascii="仿宋_GB2312" w:eastAsia="仿宋_GB2312" w:hAnsi="仿宋_GB2312" w:cs="仿宋_GB2312" w:hint="eastAsia"/>
          <w:color w:val="000000" w:themeColor="text1"/>
          <w:kern w:val="2"/>
          <w:sz w:val="32"/>
        </w:rPr>
        <w:t>甘肃省陇南市发生洪涝灾害，</w:t>
      </w:r>
      <w:r w:rsidRPr="00596F8E">
        <w:rPr>
          <w:rFonts w:ascii="仿宋_GB2312" w:eastAsia="仿宋_GB2312" w:hAnsi="仿宋_GB2312" w:cs="仿宋_GB2312" w:hint="eastAsia"/>
          <w:color w:val="000000" w:themeColor="text1"/>
          <w:kern w:val="2"/>
          <w:sz w:val="32"/>
        </w:rPr>
        <w:t>省地</w:t>
      </w:r>
      <w:proofErr w:type="gramStart"/>
      <w:r w:rsidRPr="00596F8E">
        <w:rPr>
          <w:rFonts w:ascii="仿宋_GB2312" w:eastAsia="仿宋_GB2312" w:hAnsi="仿宋_GB2312" w:cs="仿宋_GB2312" w:hint="eastAsia"/>
          <w:color w:val="000000" w:themeColor="text1"/>
          <w:kern w:val="2"/>
          <w:sz w:val="32"/>
        </w:rPr>
        <w:t>灾领导</w:t>
      </w:r>
      <w:proofErr w:type="gramEnd"/>
      <w:r w:rsidRPr="00596F8E">
        <w:rPr>
          <w:rFonts w:ascii="仿宋_GB2312" w:eastAsia="仿宋_GB2312" w:hAnsi="仿宋_GB2312" w:cs="仿宋_GB2312" w:hint="eastAsia"/>
          <w:color w:val="000000" w:themeColor="text1"/>
          <w:kern w:val="2"/>
          <w:sz w:val="32"/>
        </w:rPr>
        <w:t>小组办公室立即发出次生地质灾害应急排查工作的通知。</w:t>
      </w:r>
    </w:p>
    <w:p w:rsidR="00596F8E" w:rsidRPr="00596F8E" w:rsidRDefault="00D02E18" w:rsidP="00596F8E">
      <w:pPr>
        <w:widowControl/>
        <w:shd w:val="clear" w:color="auto" w:fill="FFFFFF"/>
        <w:spacing w:line="480" w:lineRule="atLeast"/>
        <w:ind w:firstLine="480"/>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灾</w:t>
      </w:r>
      <w:r w:rsidR="00596F8E" w:rsidRPr="00596F8E">
        <w:rPr>
          <w:rFonts w:ascii="仿宋_GB2312" w:eastAsia="仿宋_GB2312" w:hAnsi="仿宋_GB2312" w:cs="仿宋_GB2312" w:hint="eastAsia"/>
          <w:color w:val="000000" w:themeColor="text1"/>
        </w:rPr>
        <w:t>情就是命令，责任重于泰山。省有色地勘局统一部署、统一安排，省有色工</w:t>
      </w:r>
      <w:proofErr w:type="gramStart"/>
      <w:r w:rsidR="00596F8E" w:rsidRPr="00596F8E">
        <w:rPr>
          <w:rFonts w:ascii="仿宋_GB2312" w:eastAsia="仿宋_GB2312" w:hAnsi="仿宋_GB2312" w:cs="仿宋_GB2312" w:hint="eastAsia"/>
          <w:color w:val="000000" w:themeColor="text1"/>
        </w:rPr>
        <w:t>勘</w:t>
      </w:r>
      <w:proofErr w:type="gramEnd"/>
      <w:r w:rsidR="00596F8E" w:rsidRPr="00596F8E">
        <w:rPr>
          <w:rFonts w:ascii="仿宋_GB2312" w:eastAsia="仿宋_GB2312" w:hAnsi="仿宋_GB2312" w:cs="仿宋_GB2312" w:hint="eastAsia"/>
          <w:color w:val="000000" w:themeColor="text1"/>
        </w:rPr>
        <w:t>院作为古浪县地质灾害风险调查实施单位，积极响应、迅速行动，第一时间成立以张建虎副院长为组长的地质灾害应急排查组，组织</w:t>
      </w:r>
      <w:r w:rsidR="00864125">
        <w:rPr>
          <w:rFonts w:ascii="仿宋_GB2312" w:eastAsia="仿宋_GB2312" w:hAnsi="仿宋_GB2312" w:cs="仿宋_GB2312" w:hint="eastAsia"/>
          <w:color w:val="000000" w:themeColor="text1"/>
        </w:rPr>
        <w:t>11</w:t>
      </w:r>
      <w:r w:rsidR="00596F8E" w:rsidRPr="00596F8E">
        <w:rPr>
          <w:rFonts w:ascii="仿宋_GB2312" w:eastAsia="仿宋_GB2312" w:hAnsi="仿宋_GB2312" w:cs="仿宋_GB2312" w:hint="eastAsia"/>
          <w:color w:val="000000" w:themeColor="text1"/>
        </w:rPr>
        <w:t>名专业技术人员携带无人机、测距仪等设备，于</w:t>
      </w:r>
      <w:r w:rsidR="00864125">
        <w:rPr>
          <w:rFonts w:ascii="仿宋_GB2312" w:eastAsia="仿宋_GB2312" w:hAnsi="仿宋_GB2312" w:cs="仿宋_GB2312" w:hint="eastAsia"/>
          <w:color w:val="000000" w:themeColor="text1"/>
        </w:rPr>
        <w:t>7</w:t>
      </w:r>
      <w:r w:rsidR="00596F8E" w:rsidRPr="00596F8E">
        <w:rPr>
          <w:rFonts w:ascii="仿宋_GB2312" w:eastAsia="仿宋_GB2312" w:hAnsi="仿宋_GB2312" w:cs="仿宋_GB2312" w:hint="eastAsia"/>
          <w:color w:val="000000" w:themeColor="text1"/>
        </w:rPr>
        <w:t>月8日12</w:t>
      </w:r>
      <w:r w:rsidR="00864125">
        <w:rPr>
          <w:rFonts w:ascii="仿宋_GB2312" w:eastAsia="仿宋_GB2312" w:hAnsi="仿宋_GB2312" w:cs="仿宋_GB2312" w:hint="eastAsia"/>
          <w:color w:val="000000" w:themeColor="text1"/>
        </w:rPr>
        <w:t>时赶赴陇南市各县</w:t>
      </w:r>
      <w:r w:rsidR="00596F8E" w:rsidRPr="00596F8E">
        <w:rPr>
          <w:rFonts w:ascii="仿宋_GB2312" w:eastAsia="仿宋_GB2312" w:hAnsi="仿宋_GB2312" w:cs="仿宋_GB2312" w:hint="eastAsia"/>
          <w:color w:val="000000" w:themeColor="text1"/>
        </w:rPr>
        <w:t>开展地质灾害应急排查工作。</w:t>
      </w:r>
    </w:p>
    <w:p w:rsidR="00071351" w:rsidRPr="00864125" w:rsidRDefault="00864125" w:rsidP="00864125">
      <w:pPr>
        <w:ind w:firstLineChars="189" w:firstLine="605"/>
        <w:rPr>
          <w:rFonts w:ascii="Arial" w:eastAsia="仿宋_GB2312" w:hAnsi="Arial" w:cs="Arial"/>
          <w:sz w:val="30"/>
          <w:szCs w:val="30"/>
        </w:rPr>
      </w:pPr>
      <w:r>
        <w:rPr>
          <w:rFonts w:ascii="仿宋_GB2312" w:eastAsia="仿宋_GB2312" w:hAnsi="仿宋_GB2312" w:cs="仿宋_GB2312" w:hint="eastAsia"/>
          <w:color w:val="000000" w:themeColor="text1"/>
        </w:rPr>
        <w:t>同时，</w:t>
      </w:r>
      <w:r>
        <w:rPr>
          <w:rFonts w:ascii="Arial" w:eastAsia="仿宋_GB2312" w:hAnsi="Arial" w:cs="Arial" w:hint="eastAsia"/>
          <w:sz w:val="30"/>
          <w:szCs w:val="30"/>
        </w:rPr>
        <w:t>协助技术支撑市县区开展汛期地质灾害值班驻守工作，开展</w:t>
      </w:r>
      <w:proofErr w:type="gramStart"/>
      <w:r>
        <w:rPr>
          <w:rFonts w:ascii="Arial" w:eastAsia="仿宋_GB2312" w:hAnsi="Arial" w:cs="Arial" w:hint="eastAsia"/>
          <w:sz w:val="30"/>
          <w:szCs w:val="30"/>
        </w:rPr>
        <w:t>汛</w:t>
      </w:r>
      <w:proofErr w:type="gramEnd"/>
      <w:r>
        <w:rPr>
          <w:rFonts w:ascii="Arial" w:eastAsia="仿宋_GB2312" w:hAnsi="Arial" w:cs="Arial" w:hint="eastAsia"/>
          <w:sz w:val="30"/>
          <w:szCs w:val="30"/>
        </w:rPr>
        <w:t>前排查、汛中巡查和汛后核查工作，隐患点的认定和核销，动态更新隐患点台账和数据库；</w:t>
      </w:r>
      <w:r>
        <w:rPr>
          <w:rFonts w:ascii="仿宋_GB2312" w:eastAsia="仿宋_GB2312" w:hAnsi="仿宋_GB2312" w:cs="仿宋_GB2312" w:hint="eastAsia"/>
          <w:color w:val="000000" w:themeColor="text1"/>
        </w:rPr>
        <w:t>应急排查组向地质灾害</w:t>
      </w:r>
      <w:r>
        <w:rPr>
          <w:rFonts w:ascii="仿宋_GB2312" w:eastAsia="仿宋_GB2312" w:hAnsi="仿宋_GB2312" w:cs="仿宋_GB2312" w:hint="eastAsia"/>
          <w:color w:val="000000" w:themeColor="text1"/>
        </w:rPr>
        <w:lastRenderedPageBreak/>
        <w:t>隐患点所辖村村民宣传了</w:t>
      </w:r>
      <w:r w:rsidR="00596F8E" w:rsidRPr="00596F8E">
        <w:rPr>
          <w:rFonts w:ascii="仿宋_GB2312" w:eastAsia="仿宋_GB2312" w:hAnsi="仿宋_GB2312" w:cs="仿宋_GB2312" w:hint="eastAsia"/>
          <w:color w:val="000000" w:themeColor="text1"/>
        </w:rPr>
        <w:t>地质灾害避险知识，进一步提高群众防灾减灾意识，并部署了紧急情况避险路线，获得一致好评。</w:t>
      </w:r>
      <w:r w:rsidR="00C86565" w:rsidRPr="00596F8E">
        <w:rPr>
          <w:rFonts w:ascii="仿宋_GB2312" w:eastAsia="仿宋_GB2312" w:hAnsi="仿宋_GB2312" w:cs="仿宋_GB2312" w:hint="eastAsia"/>
          <w:color w:val="000000" w:themeColor="text1"/>
        </w:rPr>
        <w:t>全年无违法违纪情况。</w:t>
      </w:r>
    </w:p>
    <w:p w:rsidR="00071351" w:rsidRPr="00596F8E" w:rsidRDefault="00C86565">
      <w:pPr>
        <w:pStyle w:val="11"/>
        <w:numPr>
          <w:ilvl w:val="0"/>
          <w:numId w:val="1"/>
        </w:numPr>
        <w:tabs>
          <w:tab w:val="left" w:pos="3520"/>
        </w:tabs>
        <w:spacing w:line="360" w:lineRule="auto"/>
        <w:ind w:firstLineChars="200" w:firstLine="643"/>
        <w:rPr>
          <w:rFonts w:eastAsia="仿宋_GB2312" w:cs="仿宋_GB2312"/>
          <w:b/>
          <w:bCs/>
          <w:color w:val="000000" w:themeColor="text1"/>
        </w:rPr>
      </w:pPr>
      <w:r w:rsidRPr="00596F8E">
        <w:rPr>
          <w:rFonts w:eastAsia="仿宋_GB2312" w:cs="仿宋_GB2312" w:hint="eastAsia"/>
          <w:b/>
          <w:bCs/>
          <w:color w:val="000000" w:themeColor="text1"/>
        </w:rPr>
        <w:t>部门效果目标</w:t>
      </w:r>
    </w:p>
    <w:p w:rsidR="00071351" w:rsidRPr="00596F8E" w:rsidRDefault="00C86565">
      <w:pPr>
        <w:pStyle w:val="11"/>
        <w:tabs>
          <w:tab w:val="left" w:pos="3520"/>
        </w:tabs>
        <w:spacing w:line="360" w:lineRule="auto"/>
        <w:ind w:firstLineChars="300" w:firstLine="960"/>
        <w:rPr>
          <w:rFonts w:eastAsia="仿宋_GB2312" w:cs="仿宋_GB2312"/>
          <w:color w:val="000000" w:themeColor="text1"/>
        </w:rPr>
      </w:pPr>
      <w:r w:rsidRPr="00596F8E">
        <w:rPr>
          <w:rFonts w:eastAsia="仿宋_GB2312" w:cs="仿宋_GB2312" w:hint="eastAsia"/>
          <w:color w:val="000000" w:themeColor="text1"/>
        </w:rPr>
        <w:t>效果目标指标分值</w:t>
      </w:r>
      <w:r w:rsidR="00D32251">
        <w:rPr>
          <w:rFonts w:eastAsia="仿宋_GB2312" w:cs="仿宋_GB2312" w:hint="eastAsia"/>
          <w:color w:val="000000" w:themeColor="text1"/>
        </w:rPr>
        <w:t>15</w:t>
      </w:r>
      <w:r w:rsidRPr="00596F8E">
        <w:rPr>
          <w:rFonts w:eastAsia="仿宋_GB2312" w:cs="仿宋_GB2312" w:hint="eastAsia"/>
          <w:color w:val="000000" w:themeColor="text1"/>
        </w:rPr>
        <w:t>分，得分</w:t>
      </w:r>
      <w:r w:rsidR="00D32251">
        <w:rPr>
          <w:rFonts w:eastAsia="仿宋_GB2312" w:cs="仿宋_GB2312" w:hint="eastAsia"/>
          <w:color w:val="000000" w:themeColor="text1"/>
        </w:rPr>
        <w:t>15</w:t>
      </w:r>
      <w:r w:rsidRPr="00596F8E">
        <w:rPr>
          <w:rFonts w:eastAsia="仿宋_GB2312" w:cs="仿宋_GB2312" w:hint="eastAsia"/>
          <w:color w:val="000000" w:themeColor="text1"/>
        </w:rPr>
        <w:t>分。我院工作人员调查统计灾害点分布位置、范围、数量、受威胁群众财产、人数等，编制完成排查报告，为我省科学救灾提供技术支持，对隐患点持续排查，为人命群众的生命财产安全保障提供技术支持和建议；实施项目的同时充分认识到在当前大环境下，矿山资源保障、生态环境保护、生态修复治理“三位一体”是接下来地质矿山勘察的重要性与发展方向，也为与我省息息相关的黄河流域水源涵养、生态保护与高质量发展提供思路与技术基础。我院工作既保护群众的生命财产安全，也可有效对大自然生态进行保护，社会效益显著。</w:t>
      </w:r>
    </w:p>
    <w:p w:rsidR="00071351" w:rsidRPr="004C5726" w:rsidRDefault="00C86565" w:rsidP="004C5726">
      <w:pPr>
        <w:pStyle w:val="11"/>
        <w:numPr>
          <w:ilvl w:val="0"/>
          <w:numId w:val="1"/>
        </w:numPr>
        <w:tabs>
          <w:tab w:val="left" w:pos="711"/>
        </w:tabs>
        <w:spacing w:line="360" w:lineRule="auto"/>
        <w:ind w:firstLineChars="200" w:firstLine="640"/>
        <w:rPr>
          <w:rFonts w:eastAsia="仿宋_GB2312" w:cs="仿宋_GB2312"/>
          <w:color w:val="000000" w:themeColor="text1"/>
        </w:rPr>
      </w:pPr>
      <w:r w:rsidRPr="004C5726">
        <w:rPr>
          <w:rFonts w:eastAsia="仿宋_GB2312" w:cs="仿宋_GB2312" w:hint="eastAsia"/>
          <w:color w:val="000000" w:themeColor="text1"/>
        </w:rPr>
        <w:t>社会影响</w:t>
      </w:r>
    </w:p>
    <w:p w:rsidR="006356CE" w:rsidRPr="004C5726" w:rsidRDefault="00C86565" w:rsidP="006356CE">
      <w:pPr>
        <w:rPr>
          <w:rFonts w:ascii="仿宋_GB2312" w:eastAsia="仿宋_GB2312" w:hAnsi="仿宋_GB2312" w:cs="仿宋_GB2312"/>
          <w:color w:val="000000" w:themeColor="text1"/>
        </w:rPr>
      </w:pPr>
      <w:r w:rsidRPr="004C5726">
        <w:rPr>
          <w:rFonts w:ascii="仿宋_GB2312" w:eastAsia="仿宋_GB2312" w:hAnsi="仿宋_GB2312" w:cs="仿宋_GB2312" w:hint="eastAsia"/>
          <w:color w:val="000000" w:themeColor="text1"/>
        </w:rPr>
        <w:t>社会影响指标分值为</w:t>
      </w:r>
      <w:r w:rsidR="00D32251">
        <w:rPr>
          <w:rFonts w:ascii="仿宋_GB2312" w:eastAsia="仿宋_GB2312" w:hAnsi="仿宋_GB2312" w:cs="仿宋_GB2312" w:hint="eastAsia"/>
          <w:color w:val="000000" w:themeColor="text1"/>
        </w:rPr>
        <w:t>10</w:t>
      </w:r>
      <w:r w:rsidRPr="004C5726">
        <w:rPr>
          <w:rFonts w:ascii="仿宋_GB2312" w:eastAsia="仿宋_GB2312" w:hAnsi="仿宋_GB2312" w:cs="仿宋_GB2312" w:hint="eastAsia"/>
          <w:color w:val="000000" w:themeColor="text1"/>
        </w:rPr>
        <w:t>分，得</w:t>
      </w:r>
      <w:r w:rsidR="00D32251">
        <w:rPr>
          <w:rFonts w:ascii="仿宋_GB2312" w:eastAsia="仿宋_GB2312" w:hAnsi="仿宋_GB2312" w:cs="仿宋_GB2312" w:hint="eastAsia"/>
          <w:color w:val="000000" w:themeColor="text1"/>
        </w:rPr>
        <w:t>10</w:t>
      </w:r>
      <w:r w:rsidRPr="004C5726">
        <w:rPr>
          <w:rFonts w:ascii="仿宋_GB2312" w:eastAsia="仿宋_GB2312" w:hAnsi="仿宋_GB2312" w:cs="仿宋_GB2312" w:hint="eastAsia"/>
          <w:color w:val="000000" w:themeColor="text1"/>
        </w:rPr>
        <w:t>分。</w:t>
      </w:r>
      <w:r w:rsidR="00864125">
        <w:rPr>
          <w:rFonts w:ascii="仿宋_GB2312" w:eastAsia="仿宋_GB2312" w:hAnsi="仿宋_GB2312" w:cs="仿宋_GB2312" w:hint="eastAsia"/>
          <w:color w:val="000000" w:themeColor="text1"/>
        </w:rPr>
        <w:t>2022</w:t>
      </w:r>
      <w:r w:rsidRPr="004C5726">
        <w:rPr>
          <w:rFonts w:ascii="仿宋_GB2312" w:eastAsia="仿宋_GB2312" w:hAnsi="仿宋_GB2312" w:cs="仿宋_GB2312" w:hint="eastAsia"/>
          <w:color w:val="000000" w:themeColor="text1"/>
        </w:rPr>
        <w:t>年度，我院积极推进各项工作的开展，按要求严格落实相关政策，无违法违纪情况，本年度获奖</w:t>
      </w:r>
      <w:r w:rsidR="006356CE" w:rsidRPr="004C5726">
        <w:rPr>
          <w:rFonts w:ascii="仿宋_GB2312" w:eastAsia="仿宋_GB2312" w:hAnsi="仿宋_GB2312" w:cs="仿宋_GB2312" w:hint="eastAsia"/>
          <w:color w:val="000000" w:themeColor="text1"/>
        </w:rPr>
        <w:t>4</w:t>
      </w:r>
      <w:r w:rsidRPr="004C5726">
        <w:rPr>
          <w:rFonts w:ascii="仿宋_GB2312" w:eastAsia="仿宋_GB2312" w:hAnsi="仿宋_GB2312" w:cs="仿宋_GB2312" w:hint="eastAsia"/>
          <w:color w:val="000000" w:themeColor="text1"/>
        </w:rPr>
        <w:t>次：一</w:t>
      </w:r>
      <w:r w:rsidR="004C5726" w:rsidRPr="004C5726">
        <w:rPr>
          <w:rFonts w:ascii="仿宋_GB2312" w:eastAsia="仿宋_GB2312" w:hAnsi="仿宋_GB2312" w:cs="仿宋_GB2312" w:hint="eastAsia"/>
          <w:color w:val="000000" w:themeColor="text1"/>
        </w:rPr>
        <w:t>是原国营华兴电子机器厂北侧山体崩塌治理工程勘察设计、张掖丹霞通用机场场址岩土工程、甘肃省矿山地质环境恢复和综合治理规划（2018～2022年）三个项目荣获2021年度有色金属建设行业勘察系统质量管理小组成果竞赛活动（部级）三等奖，颁奖单位：中国</w:t>
      </w:r>
      <w:r w:rsidR="004C5726" w:rsidRPr="004C5726">
        <w:rPr>
          <w:rFonts w:ascii="仿宋_GB2312" w:eastAsia="仿宋_GB2312" w:hAnsi="仿宋_GB2312" w:cs="仿宋_GB2312" w:hint="eastAsia"/>
          <w:color w:val="000000" w:themeColor="text1"/>
        </w:rPr>
        <w:lastRenderedPageBreak/>
        <w:t>有色金属建设协会，时间：</w:t>
      </w:r>
      <w:r w:rsidR="00864125">
        <w:rPr>
          <w:rFonts w:ascii="仿宋_GB2312" w:eastAsia="仿宋_GB2312" w:hAnsi="仿宋_GB2312" w:cs="仿宋_GB2312" w:hint="eastAsia"/>
          <w:color w:val="000000" w:themeColor="text1"/>
        </w:rPr>
        <w:t>2022</w:t>
      </w:r>
      <w:r w:rsidR="004C5726" w:rsidRPr="004C5726">
        <w:rPr>
          <w:rFonts w:ascii="仿宋_GB2312" w:eastAsia="仿宋_GB2312" w:hAnsi="仿宋_GB2312" w:cs="仿宋_GB2312" w:hint="eastAsia"/>
          <w:color w:val="000000" w:themeColor="text1"/>
        </w:rPr>
        <w:t>年5月18日，二</w:t>
      </w:r>
      <w:r w:rsidR="003F5485" w:rsidRPr="004C5726">
        <w:rPr>
          <w:rFonts w:ascii="仿宋_GB2312" w:eastAsia="仿宋_GB2312" w:hAnsi="仿宋_GB2312" w:cs="仿宋_GB2312" w:hint="eastAsia"/>
          <w:color w:val="000000" w:themeColor="text1"/>
        </w:rPr>
        <w:t>是获</w:t>
      </w:r>
      <w:r w:rsidR="004C5726" w:rsidRPr="004C5726">
        <w:rPr>
          <w:rFonts w:ascii="仿宋_GB2312" w:eastAsia="仿宋_GB2312" w:hAnsi="仿宋_GB2312" w:cs="仿宋_GB2312" w:hint="eastAsia"/>
          <w:color w:val="000000" w:themeColor="text1"/>
        </w:rPr>
        <w:t>甘肃省第三次全国国土调查特等奖、三</w:t>
      </w:r>
      <w:r w:rsidR="003F5485" w:rsidRPr="004C5726">
        <w:rPr>
          <w:rFonts w:ascii="仿宋_GB2312" w:eastAsia="仿宋_GB2312" w:hAnsi="仿宋_GB2312" w:cs="仿宋_GB2312" w:hint="eastAsia"/>
          <w:color w:val="000000" w:themeColor="text1"/>
        </w:rPr>
        <w:t>是</w:t>
      </w:r>
      <w:r w:rsidR="004C5726" w:rsidRPr="004C5726">
        <w:rPr>
          <w:rFonts w:ascii="仿宋_GB2312" w:eastAsia="仿宋_GB2312" w:hAnsi="仿宋_GB2312" w:cs="仿宋_GB2312" w:hint="eastAsia"/>
          <w:color w:val="000000" w:themeColor="text1"/>
        </w:rPr>
        <w:t>兰州市第三次全国国土调查市级技术服务</w:t>
      </w:r>
      <w:r w:rsidR="003F5485" w:rsidRPr="004C5726">
        <w:rPr>
          <w:rFonts w:ascii="仿宋_GB2312" w:eastAsia="仿宋_GB2312" w:hAnsi="仿宋_GB2312" w:cs="仿宋_GB2312" w:hint="eastAsia"/>
          <w:color w:val="000000" w:themeColor="text1"/>
        </w:rPr>
        <w:t>金奖。</w:t>
      </w:r>
      <w:r w:rsidR="004C5726" w:rsidRPr="004C5726">
        <w:rPr>
          <w:rFonts w:ascii="仿宋_GB2312" w:eastAsia="仿宋_GB2312" w:hAnsi="仿宋_GB2312" w:cs="仿宋_GB2312" w:hint="eastAsia"/>
          <w:color w:val="000000" w:themeColor="text1"/>
        </w:rPr>
        <w:t>四是第三次全国国土调查市级数据库管理平台金奖。</w:t>
      </w:r>
    </w:p>
    <w:p w:rsidR="00071351" w:rsidRPr="004C5726" w:rsidRDefault="00C86565" w:rsidP="006356CE">
      <w:pPr>
        <w:pStyle w:val="11"/>
        <w:tabs>
          <w:tab w:val="left" w:pos="711"/>
        </w:tabs>
        <w:spacing w:line="360" w:lineRule="auto"/>
        <w:ind w:firstLineChars="50" w:firstLine="161"/>
        <w:rPr>
          <w:rFonts w:eastAsia="仿宋_GB2312" w:cs="仿宋_GB2312"/>
          <w:b/>
          <w:bCs/>
        </w:rPr>
      </w:pPr>
      <w:r w:rsidRPr="004C5726">
        <w:rPr>
          <w:rFonts w:eastAsia="仿宋_GB2312" w:cs="仿宋_GB2312" w:hint="eastAsia"/>
          <w:b/>
          <w:bCs/>
        </w:rPr>
        <w:t>3.能力建设目标完成情况。（</w:t>
      </w:r>
      <w:r w:rsidR="00864125">
        <w:rPr>
          <w:rFonts w:eastAsia="仿宋_GB2312" w:cs="仿宋_GB2312" w:hint="eastAsia"/>
          <w:b/>
          <w:bCs/>
        </w:rPr>
        <w:t>7</w:t>
      </w:r>
      <w:r w:rsidRPr="004C5726">
        <w:rPr>
          <w:rFonts w:eastAsia="仿宋_GB2312" w:cs="仿宋_GB2312" w:hint="eastAsia"/>
          <w:b/>
          <w:bCs/>
        </w:rPr>
        <w:t>分）</w:t>
      </w:r>
    </w:p>
    <w:p w:rsidR="00071351" w:rsidRPr="00624753" w:rsidRDefault="00C86565">
      <w:pPr>
        <w:pStyle w:val="11"/>
        <w:spacing w:line="360" w:lineRule="auto"/>
        <w:ind w:firstLineChars="200" w:firstLine="640"/>
        <w:rPr>
          <w:rFonts w:eastAsia="仿宋_GB2312" w:cs="仿宋_GB2312"/>
          <w:szCs w:val="32"/>
        </w:rPr>
      </w:pPr>
      <w:r w:rsidRPr="00624753">
        <w:rPr>
          <w:rFonts w:eastAsia="仿宋_GB2312" w:cs="仿宋_GB2312" w:hint="eastAsia"/>
          <w:szCs w:val="32"/>
        </w:rPr>
        <w:t>能力建设指标分值10分，得分为</w:t>
      </w:r>
      <w:r w:rsidR="00864125">
        <w:rPr>
          <w:rFonts w:eastAsia="仿宋_GB2312" w:cs="仿宋_GB2312" w:hint="eastAsia"/>
          <w:szCs w:val="32"/>
        </w:rPr>
        <w:t>7</w:t>
      </w:r>
      <w:r w:rsidRPr="00624753">
        <w:rPr>
          <w:rFonts w:eastAsia="仿宋_GB2312" w:cs="仿宋_GB2312" w:hint="eastAsia"/>
          <w:szCs w:val="32"/>
        </w:rPr>
        <w:t>分。</w:t>
      </w:r>
      <w:r w:rsidR="00624753">
        <w:rPr>
          <w:rFonts w:eastAsia="仿宋_GB2312" w:hint="eastAsia"/>
          <w:szCs w:val="32"/>
        </w:rPr>
        <w:t>我院</w:t>
      </w:r>
      <w:r w:rsidR="00624753">
        <w:rPr>
          <w:rFonts w:eastAsia="仿宋_GB2312"/>
          <w:szCs w:val="32"/>
        </w:rPr>
        <w:t>坚持把深入学习贯彻党的十九届六中全会精神作为当前和今后一个时期重要政治任务，</w:t>
      </w:r>
      <w:r w:rsidR="00624753">
        <w:rPr>
          <w:rFonts w:eastAsia="仿宋_GB2312" w:cs="仿宋_GB2312" w:hint="eastAsia"/>
          <w:szCs w:val="32"/>
        </w:rPr>
        <w:t>深刻领会了党的十九届六中全会的重大意义。院党委和广大党员干部将把党的十九届六中全会精神作为理论学习中心组必学内容，全面系统开展学习研讨,充分认识了全会的重要现实意义和深远历史意义，增强“四个意识”、坚定“四个自信”、做到“两个维护”，切实用思想指导行动</w:t>
      </w:r>
      <w:r w:rsidR="00624753" w:rsidRPr="00624753">
        <w:rPr>
          <w:rFonts w:eastAsia="仿宋_GB2312" w:cs="仿宋_GB2312" w:hint="eastAsia"/>
          <w:szCs w:val="32"/>
        </w:rPr>
        <w:t>，</w:t>
      </w:r>
      <w:r w:rsidRPr="00624753">
        <w:rPr>
          <w:rFonts w:eastAsia="仿宋_GB2312" w:cs="仿宋_GB2312" w:hint="eastAsia"/>
          <w:szCs w:val="32"/>
        </w:rPr>
        <w:t>落实中央和局党委重大决策部署，积极落实党委工作责任，努力推进</w:t>
      </w:r>
      <w:proofErr w:type="gramStart"/>
      <w:r w:rsidRPr="00624753">
        <w:rPr>
          <w:rFonts w:eastAsia="仿宋_GB2312" w:cs="仿宋_GB2312" w:hint="eastAsia"/>
          <w:szCs w:val="32"/>
        </w:rPr>
        <w:t>院各项</w:t>
      </w:r>
      <w:proofErr w:type="gramEnd"/>
      <w:r w:rsidRPr="00624753">
        <w:rPr>
          <w:rFonts w:eastAsia="仿宋_GB2312" w:cs="仿宋_GB2312" w:hint="eastAsia"/>
          <w:szCs w:val="32"/>
        </w:rPr>
        <w:t>工作开展。</w:t>
      </w:r>
      <w:r w:rsidR="00624753" w:rsidRPr="00624753">
        <w:rPr>
          <w:rFonts w:eastAsia="仿宋_GB2312" w:cs="仿宋_GB2312" w:hint="eastAsia"/>
          <w:szCs w:val="32"/>
        </w:rPr>
        <w:t>一是虽然</w:t>
      </w:r>
      <w:r w:rsidRPr="00624753">
        <w:rPr>
          <w:rFonts w:eastAsia="仿宋_GB2312" w:cs="仿宋_GB2312" w:hint="eastAsia"/>
          <w:szCs w:val="32"/>
        </w:rPr>
        <w:t>目前我院</w:t>
      </w:r>
      <w:r w:rsidR="00624753" w:rsidRPr="00624753">
        <w:rPr>
          <w:rFonts w:eastAsia="仿宋_GB2312" w:cs="仿宋_GB2312" w:hint="eastAsia"/>
          <w:szCs w:val="32"/>
        </w:rPr>
        <w:t>超额完成了去年的任务，但离高质量发展还有一定的距离，</w:t>
      </w:r>
      <w:r w:rsidRPr="00624753">
        <w:rPr>
          <w:rFonts w:eastAsia="仿宋_GB2312" w:cs="仿宋_GB2312" w:hint="eastAsia"/>
          <w:szCs w:val="32"/>
        </w:rPr>
        <w:t>要求全</w:t>
      </w:r>
      <w:proofErr w:type="gramStart"/>
      <w:r w:rsidRPr="00624753">
        <w:rPr>
          <w:rFonts w:eastAsia="仿宋_GB2312" w:cs="仿宋_GB2312" w:hint="eastAsia"/>
          <w:szCs w:val="32"/>
        </w:rPr>
        <w:t>院干部</w:t>
      </w:r>
      <w:proofErr w:type="gramEnd"/>
      <w:r w:rsidRPr="00624753">
        <w:rPr>
          <w:rFonts w:eastAsia="仿宋_GB2312" w:cs="仿宋_GB2312" w:hint="eastAsia"/>
          <w:szCs w:val="32"/>
        </w:rPr>
        <w:t>职</w:t>
      </w:r>
      <w:r w:rsidR="00624753" w:rsidRPr="00624753">
        <w:rPr>
          <w:rFonts w:eastAsia="仿宋_GB2312" w:cs="仿宋_GB2312" w:hint="eastAsia"/>
          <w:szCs w:val="32"/>
        </w:rPr>
        <w:t>工一定要增强危机意识、忧患意识，切实</w:t>
      </w:r>
      <w:proofErr w:type="gramStart"/>
      <w:r w:rsidR="00624753" w:rsidRPr="00624753">
        <w:rPr>
          <w:rFonts w:eastAsia="仿宋_GB2312" w:cs="仿宋_GB2312" w:hint="eastAsia"/>
          <w:szCs w:val="32"/>
        </w:rPr>
        <w:t>加强攻坚</w:t>
      </w:r>
      <w:proofErr w:type="gramEnd"/>
      <w:r w:rsidR="00624753" w:rsidRPr="00624753">
        <w:rPr>
          <w:rFonts w:eastAsia="仿宋_GB2312" w:cs="仿宋_GB2312" w:hint="eastAsia"/>
          <w:szCs w:val="32"/>
        </w:rPr>
        <w:t>克难。</w:t>
      </w:r>
      <w:r w:rsidRPr="00624753">
        <w:rPr>
          <w:rFonts w:eastAsia="仿宋_GB2312" w:cs="仿宋_GB2312" w:hint="eastAsia"/>
          <w:szCs w:val="32"/>
        </w:rPr>
        <w:t>二是当前社会信息主导的时代，项目建设更是对信息有着极大的依赖性，要求全</w:t>
      </w:r>
      <w:proofErr w:type="gramStart"/>
      <w:r w:rsidRPr="00624753">
        <w:rPr>
          <w:rFonts w:eastAsia="仿宋_GB2312" w:cs="仿宋_GB2312" w:hint="eastAsia"/>
          <w:szCs w:val="32"/>
        </w:rPr>
        <w:t>院干部</w:t>
      </w:r>
      <w:proofErr w:type="gramEnd"/>
      <w:r w:rsidRPr="00624753">
        <w:rPr>
          <w:rFonts w:eastAsia="仿宋_GB2312" w:cs="仿宋_GB2312" w:hint="eastAsia"/>
          <w:szCs w:val="32"/>
        </w:rPr>
        <w:t>职工要把项目建设放在心上，敏锐的捕捉项目信息，为院项目建设献智献力。三是“积极主动”，他要求全</w:t>
      </w:r>
      <w:proofErr w:type="gramStart"/>
      <w:r w:rsidRPr="00624753">
        <w:rPr>
          <w:rFonts w:eastAsia="仿宋_GB2312" w:cs="仿宋_GB2312" w:hint="eastAsia"/>
          <w:szCs w:val="32"/>
        </w:rPr>
        <w:t>院干部</w:t>
      </w:r>
      <w:proofErr w:type="gramEnd"/>
      <w:r w:rsidRPr="00624753">
        <w:rPr>
          <w:rFonts w:eastAsia="仿宋_GB2312" w:cs="仿宋_GB2312" w:hint="eastAsia"/>
          <w:szCs w:val="32"/>
        </w:rPr>
        <w:t>职工，特别是生产经营单位负责人一定要积极应对，主动出击衔接项目，千方百计展现院自身优势，争取更多更好的项目。四是“精益求精”，</w:t>
      </w:r>
      <w:r w:rsidRPr="00624753">
        <w:rPr>
          <w:rFonts w:eastAsia="仿宋_GB2312" w:cs="仿宋_GB2312" w:hint="eastAsia"/>
          <w:szCs w:val="32"/>
        </w:rPr>
        <w:lastRenderedPageBreak/>
        <w:t>他要求全院管理工作必须要精细化，不论是日常事务管理，还是项目管理，特别是项目质量、完成时效、成本管控</w:t>
      </w:r>
      <w:r w:rsidR="00B41E68">
        <w:rPr>
          <w:rFonts w:eastAsia="仿宋_GB2312" w:cs="仿宋_GB2312" w:hint="eastAsia"/>
          <w:szCs w:val="32"/>
        </w:rPr>
        <w:t>等方面必须做到制度完善、管控有效、精益求精。五是“安全廉洁”，</w:t>
      </w:r>
      <w:r w:rsidRPr="00624753">
        <w:rPr>
          <w:rFonts w:eastAsia="仿宋_GB2312" w:cs="仿宋_GB2312" w:hint="eastAsia"/>
          <w:szCs w:val="32"/>
        </w:rPr>
        <w:t>要求全体干部职工要牢固树立“安全生产”的本位意识，时刻讲安全、</w:t>
      </w:r>
      <w:r w:rsidR="00B41E68">
        <w:rPr>
          <w:rFonts w:eastAsia="仿宋_GB2312" w:cs="仿宋_GB2312" w:hint="eastAsia"/>
          <w:szCs w:val="32"/>
        </w:rPr>
        <w:t>想安全、保安全。同时要在工作中洁身自好，管好自己，管好部门同志，坚守清正廉洁的底线，</w:t>
      </w:r>
      <w:r w:rsidRPr="00624753">
        <w:rPr>
          <w:rFonts w:eastAsia="仿宋_GB2312" w:cs="仿宋_GB2312" w:hint="eastAsia"/>
          <w:szCs w:val="32"/>
        </w:rPr>
        <w:t>为院地勘经济高质量发展做出自己的贡献。</w:t>
      </w:r>
    </w:p>
    <w:p w:rsidR="00071351" w:rsidRPr="00791653" w:rsidRDefault="00C86565">
      <w:pPr>
        <w:ind w:firstLineChars="200" w:firstLine="643"/>
        <w:rPr>
          <w:rFonts w:ascii="仿宋_GB2312" w:eastAsia="仿宋_GB2312" w:hAnsi="仿宋_GB2312" w:cs="仿宋_GB2312"/>
          <w:b/>
          <w:bCs/>
          <w:color w:val="000000" w:themeColor="text1"/>
        </w:rPr>
      </w:pPr>
      <w:r w:rsidRPr="00791653">
        <w:rPr>
          <w:rFonts w:ascii="仿宋_GB2312" w:eastAsia="仿宋_GB2312" w:hAnsi="仿宋_GB2312" w:cs="仿宋_GB2312" w:hint="eastAsia"/>
          <w:b/>
          <w:bCs/>
          <w:color w:val="000000" w:themeColor="text1"/>
        </w:rPr>
        <w:t>（1）长效管理</w:t>
      </w:r>
    </w:p>
    <w:p w:rsidR="00071351" w:rsidRPr="00791653" w:rsidRDefault="00C86565">
      <w:pPr>
        <w:pStyle w:val="11"/>
        <w:spacing w:line="360" w:lineRule="auto"/>
        <w:ind w:firstLineChars="200" w:firstLine="640"/>
        <w:rPr>
          <w:rFonts w:eastAsia="仿宋_GB2312" w:cs="仿宋_GB2312"/>
          <w:color w:val="000000" w:themeColor="text1"/>
        </w:rPr>
      </w:pPr>
      <w:r w:rsidRPr="00791653">
        <w:rPr>
          <w:rFonts w:eastAsia="仿宋_GB2312" w:cs="仿宋_GB2312" w:hint="eastAsia"/>
          <w:color w:val="000000" w:themeColor="text1"/>
        </w:rPr>
        <w:t>长效管理指标分值为</w:t>
      </w:r>
      <w:r w:rsidR="00223EA7" w:rsidRPr="00791653">
        <w:rPr>
          <w:rFonts w:eastAsia="仿宋_GB2312" w:cs="仿宋_GB2312" w:hint="eastAsia"/>
          <w:color w:val="000000" w:themeColor="text1"/>
        </w:rPr>
        <w:t>2</w:t>
      </w:r>
      <w:r w:rsidRPr="00791653">
        <w:rPr>
          <w:rFonts w:eastAsia="仿宋_GB2312" w:cs="仿宋_GB2312" w:hint="eastAsia"/>
          <w:color w:val="000000" w:themeColor="text1"/>
        </w:rPr>
        <w:t>分，得</w:t>
      </w:r>
      <w:r w:rsidR="00223EA7" w:rsidRPr="00791653">
        <w:rPr>
          <w:rFonts w:eastAsia="仿宋_GB2312" w:cs="仿宋_GB2312" w:hint="eastAsia"/>
          <w:color w:val="000000" w:themeColor="text1"/>
        </w:rPr>
        <w:t>2</w:t>
      </w:r>
      <w:r w:rsidRPr="00791653">
        <w:rPr>
          <w:rFonts w:eastAsia="仿宋_GB2312" w:cs="仿宋_GB2312" w:hint="eastAsia"/>
          <w:color w:val="000000" w:themeColor="text1"/>
        </w:rPr>
        <w:t>分。</w:t>
      </w:r>
      <w:r w:rsidR="00B41E68" w:rsidRPr="00791653">
        <w:rPr>
          <w:rFonts w:eastAsia="仿宋_GB2312" w:cs="仿宋_GB2312" w:hint="eastAsia"/>
          <w:color w:val="000000" w:themeColor="text1"/>
          <w:szCs w:val="32"/>
        </w:rPr>
        <w:t>我院工作实际，对2022年工作思路、主要目标、重点工作、具体举措以及“十四五”和二</w:t>
      </w:r>
      <w:proofErr w:type="gramStart"/>
      <w:r w:rsidR="00B41E68" w:rsidRPr="00791653">
        <w:rPr>
          <w:rFonts w:eastAsia="仿宋_GB2312" w:cs="仿宋_GB2312" w:hint="eastAsia"/>
          <w:color w:val="000000" w:themeColor="text1"/>
          <w:szCs w:val="32"/>
        </w:rPr>
        <w:t>0</w:t>
      </w:r>
      <w:proofErr w:type="gramEnd"/>
      <w:r w:rsidR="00B41E68" w:rsidRPr="00791653">
        <w:rPr>
          <w:rFonts w:eastAsia="仿宋_GB2312" w:cs="仿宋_GB2312" w:hint="eastAsia"/>
          <w:color w:val="000000" w:themeColor="text1"/>
          <w:szCs w:val="32"/>
        </w:rPr>
        <w:t>三五年远景目标提前谋划，</w:t>
      </w:r>
      <w:r w:rsidR="00791653" w:rsidRPr="00791653">
        <w:rPr>
          <w:rFonts w:eastAsia="仿宋_GB2312" w:cs="仿宋_GB2312" w:hint="eastAsia"/>
          <w:color w:val="000000" w:themeColor="text1"/>
        </w:rPr>
        <w:t>以中期规划建设完备程度进行体现。我院领导兰州冶金公司</w:t>
      </w:r>
      <w:r w:rsidRPr="00791653">
        <w:rPr>
          <w:rFonts w:eastAsia="仿宋_GB2312" w:cs="仿宋_GB2312" w:hint="eastAsia"/>
          <w:color w:val="000000" w:themeColor="text1"/>
        </w:rPr>
        <w:t>院领导进行了座谈。强调从以往传统地勘、测绘合作项目，进一步拓展矿山生态修复、地理空间信息系统及矿山地质环境修复工程技术创新中心新领域的合作，加强双方合作，实现双方共赢。</w:t>
      </w:r>
      <w:r w:rsidR="00791653" w:rsidRPr="00791653">
        <w:rPr>
          <w:rFonts w:eastAsia="仿宋_GB2312" w:cs="仿宋_GB2312" w:hint="eastAsia"/>
          <w:color w:val="000000" w:themeColor="text1"/>
        </w:rPr>
        <w:t>并加快内控制度的完善，为我院长效发展打下制度基础。</w:t>
      </w:r>
    </w:p>
    <w:p w:rsidR="00D32251" w:rsidRPr="00BF5991" w:rsidRDefault="00D32251" w:rsidP="00BF5991">
      <w:pPr>
        <w:pStyle w:val="11"/>
        <w:spacing w:line="360" w:lineRule="auto"/>
        <w:ind w:firstLineChars="200" w:firstLine="643"/>
        <w:rPr>
          <w:rFonts w:eastAsia="仿宋_GB2312" w:cs="仿宋_GB2312"/>
          <w:b/>
          <w:color w:val="000000" w:themeColor="text1"/>
          <w:szCs w:val="32"/>
        </w:rPr>
      </w:pPr>
      <w:r w:rsidRPr="00BF5991">
        <w:rPr>
          <w:rFonts w:eastAsia="仿宋_GB2312" w:cs="仿宋_GB2312" w:hint="eastAsia"/>
          <w:b/>
          <w:bCs/>
          <w:color w:val="000000" w:themeColor="text1"/>
        </w:rPr>
        <w:t>（</w:t>
      </w:r>
      <w:r w:rsidRPr="00BF5991">
        <w:rPr>
          <w:rFonts w:eastAsia="仿宋_GB2312" w:cs="仿宋_GB2312" w:hint="eastAsia"/>
          <w:b/>
          <w:color w:val="000000" w:themeColor="text1"/>
          <w:szCs w:val="32"/>
        </w:rPr>
        <w:t>2）组织建设</w:t>
      </w:r>
    </w:p>
    <w:p w:rsidR="00BF5991" w:rsidRDefault="00BF5991" w:rsidP="00BF5991">
      <w:pPr>
        <w:spacing w:line="540" w:lineRule="exact"/>
        <w:ind w:firstLineChars="200" w:firstLine="640"/>
        <w:rPr>
          <w:rFonts w:ascii="仿宋_GB2312" w:eastAsia="仿宋_GB2312" w:hAnsi="仿宋"/>
          <w:color w:val="000000"/>
          <w:szCs w:val="32"/>
        </w:rPr>
      </w:pPr>
      <w:r>
        <w:rPr>
          <w:rFonts w:ascii="仿宋_GB2312" w:eastAsia="仿宋_GB2312" w:hAnsi="仿宋_GB2312" w:cs="仿宋_GB2312" w:hint="eastAsia"/>
          <w:color w:val="000000" w:themeColor="text1"/>
          <w:szCs w:val="32"/>
        </w:rPr>
        <w:t>组织</w:t>
      </w:r>
      <w:r w:rsidR="00D32251" w:rsidRPr="00BF5991">
        <w:rPr>
          <w:rFonts w:ascii="仿宋_GB2312" w:eastAsia="仿宋_GB2312" w:hAnsi="仿宋_GB2312" w:cs="仿宋_GB2312" w:hint="eastAsia"/>
          <w:color w:val="000000" w:themeColor="text1"/>
          <w:szCs w:val="32"/>
        </w:rPr>
        <w:t>建设指标分值为2分，得</w:t>
      </w:r>
      <w:r>
        <w:rPr>
          <w:rFonts w:ascii="仿宋_GB2312" w:eastAsia="仿宋_GB2312" w:hAnsi="仿宋_GB2312" w:cs="仿宋_GB2312" w:hint="eastAsia"/>
          <w:color w:val="000000" w:themeColor="text1"/>
          <w:szCs w:val="32"/>
        </w:rPr>
        <w:t>2</w:t>
      </w:r>
      <w:r w:rsidR="00D32251" w:rsidRPr="00BF5991">
        <w:rPr>
          <w:rFonts w:ascii="仿宋_GB2312" w:eastAsia="仿宋_GB2312" w:hAnsi="仿宋_GB2312" w:cs="仿宋_GB2312" w:hint="eastAsia"/>
          <w:color w:val="000000" w:themeColor="text1"/>
          <w:szCs w:val="32"/>
        </w:rPr>
        <w:t>分。</w:t>
      </w:r>
      <w:r>
        <w:rPr>
          <w:rFonts w:ascii="仿宋_GB2312" w:eastAsia="仿宋_GB2312" w:hAnsi="仿宋_GB2312" w:cs="仿宋_GB2312" w:hint="eastAsia"/>
          <w:color w:val="000000" w:themeColor="text1"/>
          <w:szCs w:val="32"/>
        </w:rPr>
        <w:t>我院党建组织健全，院长、党委书记</w:t>
      </w:r>
      <w:r>
        <w:rPr>
          <w:rFonts w:ascii="仿宋" w:hAnsi="仿宋" w:cs="仿宋" w:hint="eastAsia"/>
          <w:szCs w:val="40"/>
        </w:rPr>
        <w:t>自觉负起党建工作主体责任和第一责任人责任，</w:t>
      </w:r>
      <w:r>
        <w:rPr>
          <w:rFonts w:ascii="仿宋_GB2312" w:eastAsia="仿宋_GB2312" w:hAnsi="仿宋" w:hint="eastAsia"/>
          <w:color w:val="000000"/>
          <w:szCs w:val="32"/>
        </w:rPr>
        <w:t>组织工</w:t>
      </w:r>
      <w:proofErr w:type="gramStart"/>
      <w:r>
        <w:rPr>
          <w:rFonts w:ascii="仿宋_GB2312" w:eastAsia="仿宋_GB2312" w:hAnsi="仿宋" w:hint="eastAsia"/>
          <w:color w:val="000000"/>
          <w:szCs w:val="32"/>
        </w:rPr>
        <w:t>勘</w:t>
      </w:r>
      <w:proofErr w:type="gramEnd"/>
      <w:r>
        <w:rPr>
          <w:rFonts w:ascii="仿宋_GB2312" w:eastAsia="仿宋_GB2312" w:hAnsi="仿宋" w:hint="eastAsia"/>
          <w:color w:val="000000"/>
          <w:szCs w:val="32"/>
        </w:rPr>
        <w:t>院班子和全体党员干部职工学习党的路线方针政策特别是习近平新时代中国特色社会主义思想，不断提高思想觉悟和理论水平，牢牢把握正确的政治方向。</w:t>
      </w:r>
    </w:p>
    <w:p w:rsidR="00D32251" w:rsidRPr="00BF5991" w:rsidRDefault="00D32251" w:rsidP="00D32251">
      <w:pPr>
        <w:ind w:firstLineChars="200" w:firstLine="640"/>
        <w:rPr>
          <w:rFonts w:ascii="仿宋_GB2312" w:eastAsia="仿宋_GB2312" w:hAnsi="仿宋_GB2312" w:cs="仿宋_GB2312"/>
          <w:color w:val="000000" w:themeColor="text1"/>
          <w:szCs w:val="32"/>
        </w:rPr>
      </w:pPr>
      <w:r w:rsidRPr="00BF5991">
        <w:rPr>
          <w:rFonts w:ascii="仿宋_GB2312" w:eastAsia="仿宋_GB2312" w:hAnsi="仿宋_GB2312" w:cs="仿宋_GB2312" w:hint="eastAsia"/>
          <w:color w:val="000000" w:themeColor="text1"/>
          <w:szCs w:val="32"/>
        </w:rPr>
        <w:t>开展。</w:t>
      </w:r>
    </w:p>
    <w:p w:rsidR="00223EA7" w:rsidRPr="00BF5991" w:rsidRDefault="00223EA7" w:rsidP="00223EA7">
      <w:pPr>
        <w:pStyle w:val="11"/>
        <w:spacing w:line="360" w:lineRule="auto"/>
        <w:ind w:firstLineChars="200" w:firstLine="643"/>
        <w:rPr>
          <w:rFonts w:eastAsia="仿宋_GB2312" w:cs="仿宋_GB2312"/>
          <w:b/>
          <w:bCs/>
          <w:color w:val="000000" w:themeColor="text1"/>
        </w:rPr>
      </w:pPr>
      <w:r w:rsidRPr="00BF5991">
        <w:rPr>
          <w:rFonts w:eastAsia="仿宋_GB2312" w:cs="仿宋_GB2312" w:hint="eastAsia"/>
          <w:b/>
          <w:bCs/>
          <w:color w:val="000000" w:themeColor="text1"/>
        </w:rPr>
        <w:lastRenderedPageBreak/>
        <w:t>（</w:t>
      </w:r>
      <w:r w:rsidR="00D32251" w:rsidRPr="00BF5991">
        <w:rPr>
          <w:rFonts w:eastAsia="仿宋_GB2312" w:cs="仿宋_GB2312" w:hint="eastAsia"/>
          <w:b/>
          <w:bCs/>
          <w:color w:val="000000" w:themeColor="text1"/>
        </w:rPr>
        <w:t>3</w:t>
      </w:r>
      <w:r w:rsidRPr="00BF5991">
        <w:rPr>
          <w:rFonts w:eastAsia="仿宋_GB2312" w:cs="仿宋_GB2312" w:hint="eastAsia"/>
          <w:b/>
          <w:bCs/>
          <w:color w:val="000000" w:themeColor="text1"/>
        </w:rPr>
        <w:t>）信息化建设</w:t>
      </w:r>
    </w:p>
    <w:p w:rsidR="009C6A52" w:rsidRPr="00BF5991" w:rsidRDefault="00BF5991" w:rsidP="00BF5991">
      <w:pPr>
        <w:pStyle w:val="11"/>
        <w:spacing w:line="360" w:lineRule="auto"/>
        <w:ind w:firstLineChars="300" w:firstLine="960"/>
        <w:rPr>
          <w:rFonts w:eastAsia="仿宋_GB2312" w:cs="仿宋_GB2312"/>
          <w:color w:val="000000" w:themeColor="text1"/>
        </w:rPr>
      </w:pPr>
      <w:r w:rsidRPr="00BF5991">
        <w:rPr>
          <w:rFonts w:eastAsia="仿宋_GB2312" w:cs="仿宋_GB2312" w:hint="eastAsia"/>
          <w:color w:val="000000" w:themeColor="text1"/>
        </w:rPr>
        <w:t>信息化建设指标分值为2分，得1分。</w:t>
      </w:r>
      <w:r w:rsidR="009C6A52" w:rsidRPr="00BF5991">
        <w:rPr>
          <w:rFonts w:eastAsia="仿宋_GB2312" w:cs="仿宋_GB2312" w:hint="eastAsia"/>
          <w:color w:val="000000" w:themeColor="text1"/>
        </w:rPr>
        <w:t>我院信息化建设覆盖率较高，院内设有专用服务器，</w:t>
      </w:r>
      <w:r w:rsidRPr="00BF5991">
        <w:rPr>
          <w:rFonts w:eastAsia="仿宋_GB2312" w:cs="仿宋_GB2312" w:hint="eastAsia"/>
          <w:color w:val="000000" w:themeColor="text1"/>
        </w:rPr>
        <w:t>有局域网，各部门有自己的管理系统，信息化覆盖率较高。</w:t>
      </w:r>
    </w:p>
    <w:p w:rsidR="00071351" w:rsidRPr="009C6A52" w:rsidRDefault="00C86565">
      <w:pPr>
        <w:pStyle w:val="11"/>
        <w:spacing w:line="360" w:lineRule="auto"/>
        <w:ind w:firstLineChars="200" w:firstLine="643"/>
        <w:rPr>
          <w:rFonts w:eastAsia="仿宋_GB2312" w:cs="仿宋_GB2312"/>
          <w:b/>
          <w:bCs/>
          <w:color w:val="000000" w:themeColor="text1"/>
        </w:rPr>
      </w:pPr>
      <w:r w:rsidRPr="009C6A52">
        <w:rPr>
          <w:rFonts w:eastAsia="仿宋_GB2312" w:cs="仿宋_GB2312" w:hint="eastAsia"/>
          <w:b/>
          <w:bCs/>
          <w:color w:val="000000" w:themeColor="text1"/>
        </w:rPr>
        <w:t>（</w:t>
      </w:r>
      <w:r w:rsidR="00D32251" w:rsidRPr="009C6A52">
        <w:rPr>
          <w:rFonts w:eastAsia="仿宋_GB2312" w:cs="仿宋_GB2312" w:hint="eastAsia"/>
          <w:b/>
          <w:bCs/>
          <w:color w:val="000000" w:themeColor="text1"/>
        </w:rPr>
        <w:t>4</w:t>
      </w:r>
      <w:r w:rsidRPr="009C6A52">
        <w:rPr>
          <w:rFonts w:eastAsia="仿宋_GB2312" w:cs="仿宋_GB2312" w:hint="eastAsia"/>
          <w:b/>
          <w:bCs/>
          <w:color w:val="000000" w:themeColor="text1"/>
        </w:rPr>
        <w:t>）人力资源建设</w:t>
      </w:r>
    </w:p>
    <w:p w:rsidR="00071351" w:rsidRPr="009C6A52" w:rsidRDefault="00C86565">
      <w:pPr>
        <w:ind w:firstLineChars="200" w:firstLine="640"/>
        <w:rPr>
          <w:rFonts w:ascii="仿宋_GB2312" w:eastAsia="仿宋_GB2312" w:hAnsi="仿宋_GB2312" w:cs="仿宋_GB2312"/>
          <w:color w:val="000000" w:themeColor="text1"/>
        </w:rPr>
      </w:pPr>
      <w:r w:rsidRPr="009C6A52">
        <w:rPr>
          <w:rFonts w:ascii="仿宋_GB2312" w:eastAsia="仿宋_GB2312" w:hAnsi="仿宋_GB2312" w:cs="仿宋_GB2312" w:hint="eastAsia"/>
          <w:color w:val="000000" w:themeColor="text1"/>
        </w:rPr>
        <w:t>人力资源建设指标分值为</w:t>
      </w:r>
      <w:r w:rsidR="00223EA7" w:rsidRPr="009C6A52">
        <w:rPr>
          <w:rFonts w:ascii="仿宋_GB2312" w:eastAsia="仿宋_GB2312" w:hAnsi="仿宋_GB2312" w:cs="仿宋_GB2312" w:hint="eastAsia"/>
          <w:color w:val="000000" w:themeColor="text1"/>
        </w:rPr>
        <w:t>2</w:t>
      </w:r>
      <w:r w:rsidRPr="009C6A52">
        <w:rPr>
          <w:rFonts w:ascii="仿宋_GB2312" w:eastAsia="仿宋_GB2312" w:hAnsi="仿宋_GB2312" w:cs="仿宋_GB2312" w:hint="eastAsia"/>
          <w:color w:val="000000" w:themeColor="text1"/>
        </w:rPr>
        <w:t>分，得</w:t>
      </w:r>
      <w:r w:rsidR="00223EA7" w:rsidRPr="009C6A52">
        <w:rPr>
          <w:rFonts w:ascii="仿宋_GB2312" w:eastAsia="仿宋_GB2312" w:hAnsi="仿宋_GB2312" w:cs="仿宋_GB2312" w:hint="eastAsia"/>
          <w:color w:val="000000" w:themeColor="text1"/>
        </w:rPr>
        <w:t>1</w:t>
      </w:r>
      <w:r w:rsidRPr="009C6A52">
        <w:rPr>
          <w:rFonts w:ascii="仿宋_GB2312" w:eastAsia="仿宋_GB2312" w:hAnsi="仿宋_GB2312" w:cs="仿宋_GB2312" w:hint="eastAsia"/>
          <w:color w:val="000000" w:themeColor="text1"/>
        </w:rPr>
        <w:t>分。以人员培训机制完备性进行体现。我院根据人力资源管理需求，积极开展相关人员培训工作，以完备的培训机制来促进人员能力的提升，人力资源配置的全面升级提升保障部门整体工作的有效开展。</w:t>
      </w:r>
    </w:p>
    <w:p w:rsidR="00071351" w:rsidRPr="00791653" w:rsidRDefault="00C86565">
      <w:pPr>
        <w:ind w:firstLineChars="200" w:firstLine="643"/>
        <w:rPr>
          <w:rFonts w:ascii="仿宋_GB2312" w:eastAsia="仿宋_GB2312" w:hAnsi="仿宋_GB2312" w:cs="仿宋_GB2312"/>
          <w:b/>
          <w:bCs/>
          <w:color w:val="000000" w:themeColor="text1"/>
        </w:rPr>
      </w:pPr>
      <w:r w:rsidRPr="00791653">
        <w:rPr>
          <w:rFonts w:ascii="仿宋_GB2312" w:eastAsia="仿宋_GB2312" w:hAnsi="仿宋_GB2312" w:cs="仿宋_GB2312" w:hint="eastAsia"/>
          <w:b/>
          <w:bCs/>
          <w:color w:val="000000" w:themeColor="text1"/>
        </w:rPr>
        <w:t>（</w:t>
      </w:r>
      <w:r w:rsidR="00D32251" w:rsidRPr="00791653">
        <w:rPr>
          <w:rFonts w:ascii="仿宋_GB2312" w:eastAsia="仿宋_GB2312" w:hAnsi="仿宋_GB2312" w:cs="仿宋_GB2312" w:hint="eastAsia"/>
          <w:b/>
          <w:bCs/>
          <w:color w:val="000000" w:themeColor="text1"/>
        </w:rPr>
        <w:t>5</w:t>
      </w:r>
      <w:r w:rsidRPr="00791653">
        <w:rPr>
          <w:rFonts w:ascii="仿宋_GB2312" w:eastAsia="仿宋_GB2312" w:hAnsi="仿宋_GB2312" w:cs="仿宋_GB2312" w:hint="eastAsia"/>
          <w:b/>
          <w:bCs/>
          <w:color w:val="000000" w:themeColor="text1"/>
        </w:rPr>
        <w:t>）档案管理</w:t>
      </w:r>
    </w:p>
    <w:p w:rsidR="00071351" w:rsidRPr="00791653" w:rsidRDefault="00C86565">
      <w:pPr>
        <w:pStyle w:val="11"/>
        <w:spacing w:line="360" w:lineRule="auto"/>
        <w:ind w:firstLineChars="200" w:firstLine="640"/>
        <w:rPr>
          <w:rFonts w:eastAsia="仿宋_GB2312" w:cs="仿宋_GB2312"/>
          <w:b/>
          <w:bCs/>
          <w:color w:val="000000" w:themeColor="text1"/>
        </w:rPr>
      </w:pPr>
      <w:r w:rsidRPr="00791653">
        <w:rPr>
          <w:rFonts w:eastAsia="仿宋_GB2312" w:cs="仿宋_GB2312" w:hint="eastAsia"/>
          <w:color w:val="000000" w:themeColor="text1"/>
        </w:rPr>
        <w:t>档案管理指标分值为</w:t>
      </w:r>
      <w:r w:rsidR="00223EA7" w:rsidRPr="00791653">
        <w:rPr>
          <w:rFonts w:eastAsia="仿宋_GB2312" w:cs="仿宋_GB2312" w:hint="eastAsia"/>
          <w:color w:val="000000" w:themeColor="text1"/>
        </w:rPr>
        <w:t>2</w:t>
      </w:r>
      <w:r w:rsidRPr="00791653">
        <w:rPr>
          <w:rFonts w:eastAsia="仿宋_GB2312" w:cs="仿宋_GB2312" w:hint="eastAsia"/>
          <w:color w:val="000000" w:themeColor="text1"/>
        </w:rPr>
        <w:t>分，得</w:t>
      </w:r>
      <w:r w:rsidR="00223EA7" w:rsidRPr="00791653">
        <w:rPr>
          <w:rFonts w:eastAsia="仿宋_GB2312" w:cs="仿宋_GB2312" w:hint="eastAsia"/>
          <w:color w:val="000000" w:themeColor="text1"/>
        </w:rPr>
        <w:t>1</w:t>
      </w:r>
      <w:r w:rsidRPr="00791653">
        <w:rPr>
          <w:rFonts w:eastAsia="仿宋_GB2312" w:cs="仿宋_GB2312" w:hint="eastAsia"/>
          <w:color w:val="000000" w:themeColor="text1"/>
        </w:rPr>
        <w:t>分。以档案管理完备性进行体现。针对各项工作的开展，我院严格按照相关档案管理制度，进行档案综合管理。但在具体工作执行过程中，相关资料整理归档需归类整合进一步加强，做到档案管理的完备与充分。</w:t>
      </w:r>
    </w:p>
    <w:p w:rsidR="00071351" w:rsidRPr="00791653" w:rsidRDefault="00C86565">
      <w:pPr>
        <w:pStyle w:val="11"/>
        <w:spacing w:line="360" w:lineRule="auto"/>
        <w:ind w:firstLineChars="200" w:firstLine="643"/>
        <w:rPr>
          <w:rFonts w:eastAsia="仿宋_GB2312" w:cs="仿宋_GB2312"/>
          <w:b/>
          <w:bCs/>
          <w:color w:val="000000" w:themeColor="text1"/>
        </w:rPr>
      </w:pPr>
      <w:r w:rsidRPr="00791653">
        <w:rPr>
          <w:rFonts w:eastAsia="仿宋_GB2312" w:cs="仿宋_GB2312" w:hint="eastAsia"/>
          <w:b/>
          <w:bCs/>
          <w:color w:val="000000" w:themeColor="text1"/>
        </w:rPr>
        <w:t>4.服务对象满意</w:t>
      </w:r>
      <w:proofErr w:type="gramStart"/>
      <w:r w:rsidRPr="00791653">
        <w:rPr>
          <w:rFonts w:eastAsia="仿宋_GB2312" w:cs="仿宋_GB2312" w:hint="eastAsia"/>
          <w:b/>
          <w:bCs/>
          <w:color w:val="000000" w:themeColor="text1"/>
        </w:rPr>
        <w:t>度目标</w:t>
      </w:r>
      <w:proofErr w:type="gramEnd"/>
      <w:r w:rsidRPr="00791653">
        <w:rPr>
          <w:rFonts w:eastAsia="仿宋_GB2312" w:cs="仿宋_GB2312" w:hint="eastAsia"/>
          <w:b/>
          <w:bCs/>
          <w:color w:val="000000" w:themeColor="text1"/>
        </w:rPr>
        <w:t>完成情况。（</w:t>
      </w:r>
      <w:r w:rsidR="00BF5991">
        <w:rPr>
          <w:rFonts w:eastAsia="仿宋_GB2312" w:cs="仿宋_GB2312" w:hint="eastAsia"/>
          <w:b/>
          <w:bCs/>
          <w:color w:val="000000" w:themeColor="text1"/>
        </w:rPr>
        <w:t>10</w:t>
      </w:r>
      <w:r w:rsidRPr="00791653">
        <w:rPr>
          <w:rFonts w:eastAsia="仿宋_GB2312" w:cs="仿宋_GB2312" w:hint="eastAsia"/>
          <w:b/>
          <w:bCs/>
          <w:color w:val="000000" w:themeColor="text1"/>
        </w:rPr>
        <w:t>分）</w:t>
      </w:r>
    </w:p>
    <w:p w:rsidR="00071351" w:rsidRPr="00791653" w:rsidRDefault="00C86565">
      <w:pPr>
        <w:pStyle w:val="11"/>
        <w:spacing w:line="360" w:lineRule="auto"/>
        <w:ind w:firstLineChars="200" w:firstLine="640"/>
        <w:rPr>
          <w:rFonts w:eastAsia="仿宋_GB2312" w:cs="仿宋_GB2312"/>
          <w:color w:val="000000" w:themeColor="text1"/>
        </w:rPr>
      </w:pPr>
      <w:r w:rsidRPr="00791653">
        <w:rPr>
          <w:rFonts w:eastAsia="仿宋_GB2312" w:cs="仿宋_GB2312" w:hint="eastAsia"/>
          <w:color w:val="000000" w:themeColor="text1"/>
        </w:rPr>
        <w:t>服务对象满意度指标分值10分，得分为10分。从工作人员及相关单位与受益群众的角度出发进行了解，</w:t>
      </w:r>
      <w:r w:rsidR="00791653" w:rsidRPr="00791653">
        <w:rPr>
          <w:rFonts w:eastAsia="仿宋_GB2312" w:cs="仿宋_GB2312" w:hint="eastAsia"/>
          <w:color w:val="000000" w:themeColor="text1"/>
        </w:rPr>
        <w:t>2021</w:t>
      </w:r>
      <w:r w:rsidRPr="00791653">
        <w:rPr>
          <w:rFonts w:eastAsia="仿宋_GB2312" w:cs="仿宋_GB2312" w:hint="eastAsia"/>
          <w:color w:val="000000" w:themeColor="text1"/>
        </w:rPr>
        <w:t>年度我院各项工作的开展，得到相关受益群体较为广泛的认同，根据对我院相关技术工作人员以及单位、受益群众进行电子问卷调查，以及调查问卷统计结果分析。单位、区域内群众</w:t>
      </w:r>
      <w:r w:rsidRPr="00791653">
        <w:rPr>
          <w:rFonts w:eastAsia="仿宋_GB2312" w:cs="仿宋_GB2312" w:hint="eastAsia"/>
          <w:color w:val="000000" w:themeColor="text1"/>
        </w:rPr>
        <w:lastRenderedPageBreak/>
        <w:t>对我院工作的总体满意度为100%，达到年初设定满意度的目标值。</w:t>
      </w:r>
    </w:p>
    <w:p w:rsidR="00071351" w:rsidRPr="00791653" w:rsidRDefault="00C86565" w:rsidP="00791653">
      <w:pPr>
        <w:pStyle w:val="2"/>
        <w:ind w:firstLineChars="200" w:firstLine="640"/>
        <w:rPr>
          <w:rFonts w:ascii="仿宋_GB2312" w:eastAsia="仿宋_GB2312" w:hAnsi="仿宋_GB2312" w:cs="仿宋_GB2312"/>
          <w:color w:val="000000" w:themeColor="text1"/>
        </w:rPr>
      </w:pPr>
      <w:bookmarkStart w:id="33" w:name="_Toc15159"/>
      <w:bookmarkStart w:id="34" w:name="_Toc30694"/>
      <w:bookmarkStart w:id="35" w:name="_Toc7554"/>
      <w:r w:rsidRPr="00791653">
        <w:rPr>
          <w:rFonts w:ascii="仿宋_GB2312" w:eastAsia="仿宋_GB2312" w:hAnsi="仿宋_GB2312" w:cs="仿宋_GB2312" w:hint="eastAsia"/>
          <w:color w:val="000000" w:themeColor="text1"/>
        </w:rPr>
        <w:t>（四）偏离绩效目标的原因及下一步改进措施</w:t>
      </w:r>
      <w:bookmarkEnd w:id="33"/>
      <w:bookmarkEnd w:id="34"/>
      <w:bookmarkEnd w:id="35"/>
    </w:p>
    <w:p w:rsidR="00071351" w:rsidRPr="00791653" w:rsidRDefault="00C86565" w:rsidP="00791653">
      <w:pPr>
        <w:spacing w:line="360" w:lineRule="auto"/>
        <w:ind w:firstLineChars="200" w:firstLine="640"/>
        <w:rPr>
          <w:rFonts w:ascii="仿宋_GB2312" w:eastAsia="仿宋_GB2312" w:hAnsi="仿宋_GB2312" w:cs="仿宋_GB2312"/>
          <w:color w:val="000000" w:themeColor="text1"/>
        </w:rPr>
      </w:pPr>
      <w:r w:rsidRPr="00791653">
        <w:rPr>
          <w:rFonts w:ascii="仿宋_GB2312" w:eastAsia="仿宋_GB2312" w:hAnsi="仿宋_GB2312" w:cs="仿宋_GB2312" w:hint="eastAsia"/>
          <w:color w:val="000000" w:themeColor="text1"/>
        </w:rPr>
        <w:t>1.偏离绩效目标的原因</w:t>
      </w:r>
    </w:p>
    <w:p w:rsidR="00071351" w:rsidRPr="00791653" w:rsidRDefault="00C86565" w:rsidP="00791653">
      <w:pPr>
        <w:ind w:firstLineChars="200" w:firstLine="640"/>
        <w:rPr>
          <w:rFonts w:ascii="仿宋_GB2312" w:eastAsia="仿宋_GB2312" w:hAnsi="仿宋_GB2312" w:cs="仿宋_GB2312"/>
          <w:color w:val="000000" w:themeColor="text1"/>
        </w:rPr>
      </w:pPr>
      <w:r w:rsidRPr="00791653">
        <w:rPr>
          <w:rFonts w:ascii="仿宋_GB2312" w:eastAsia="仿宋_GB2312" w:hAnsi="仿宋_GB2312" w:cs="仿宋_GB2312" w:hint="eastAsia"/>
          <w:color w:val="000000" w:themeColor="text1"/>
        </w:rPr>
        <w:t>（1）</w:t>
      </w:r>
      <w:r w:rsidR="00791653">
        <w:rPr>
          <w:rFonts w:ascii="仿宋_GB2312" w:eastAsia="仿宋_GB2312" w:hAnsi="仿宋_GB2312" w:cs="仿宋_GB2312" w:hint="eastAsia"/>
          <w:color w:val="000000" w:themeColor="text1"/>
        </w:rPr>
        <w:t>个别项目完工进度较</w:t>
      </w:r>
      <w:r w:rsidRPr="00791653">
        <w:rPr>
          <w:rFonts w:ascii="仿宋_GB2312" w:eastAsia="仿宋_GB2312" w:hAnsi="仿宋_GB2312" w:cs="仿宋_GB2312" w:hint="eastAsia"/>
          <w:color w:val="000000" w:themeColor="text1"/>
        </w:rPr>
        <w:t>低</w:t>
      </w:r>
    </w:p>
    <w:p w:rsidR="00071351" w:rsidRPr="00791653" w:rsidRDefault="00864125" w:rsidP="00791653">
      <w:pPr>
        <w:ind w:firstLineChars="200" w:firstLine="640"/>
        <w:rPr>
          <w:rFonts w:ascii="仿宋_GB2312" w:eastAsia="仿宋_GB2312" w:hAnsi="仿宋_GB2312" w:cs="仿宋_GB2312"/>
        </w:rPr>
      </w:pPr>
      <w:r>
        <w:rPr>
          <w:rFonts w:ascii="仿宋_GB2312" w:eastAsia="仿宋_GB2312" w:hAnsi="仿宋_GB2312" w:cs="仿宋_GB2312" w:hint="eastAsia"/>
        </w:rPr>
        <w:t>2022年度由于新冠疫情影响较大，</w:t>
      </w:r>
      <w:r w:rsidR="00C86565" w:rsidRPr="00791653">
        <w:rPr>
          <w:rFonts w:ascii="仿宋_GB2312" w:eastAsia="仿宋_GB2312" w:hAnsi="仿宋_GB2312" w:cs="仿宋_GB2312" w:hint="eastAsia"/>
        </w:rPr>
        <w:t>在项目开展过程中，因项目所需周期长，导致项目进度延迟，项目支出未完全支出，从而使得项目支出预算执行力度不够，相关对应的管理制度需同步进行进一步完善，项目实施进度需严格控制。</w:t>
      </w:r>
    </w:p>
    <w:p w:rsidR="00071351" w:rsidRPr="00791653" w:rsidRDefault="00C86565">
      <w:pPr>
        <w:spacing w:line="360" w:lineRule="auto"/>
        <w:ind w:firstLineChars="200" w:firstLine="643"/>
        <w:rPr>
          <w:rFonts w:ascii="仿宋_GB2312" w:eastAsia="仿宋_GB2312" w:hAnsi="仿宋_GB2312" w:cs="仿宋_GB2312"/>
          <w:color w:val="000000" w:themeColor="text1"/>
        </w:rPr>
      </w:pPr>
      <w:r w:rsidRPr="00791653">
        <w:rPr>
          <w:rFonts w:ascii="仿宋_GB2312" w:eastAsia="仿宋_GB2312" w:hAnsi="仿宋_GB2312" w:cs="仿宋_GB2312" w:hint="eastAsia"/>
          <w:b/>
          <w:bCs/>
          <w:color w:val="000000" w:themeColor="text1"/>
        </w:rPr>
        <w:t>（</w:t>
      </w:r>
      <w:r w:rsidR="00791653">
        <w:rPr>
          <w:rFonts w:ascii="仿宋_GB2312" w:eastAsia="仿宋_GB2312" w:hAnsi="仿宋_GB2312" w:cs="仿宋_GB2312" w:hint="eastAsia"/>
          <w:b/>
          <w:bCs/>
          <w:color w:val="000000" w:themeColor="text1"/>
        </w:rPr>
        <w:t>2</w:t>
      </w:r>
      <w:r w:rsidRPr="00791653">
        <w:rPr>
          <w:rFonts w:ascii="仿宋_GB2312" w:eastAsia="仿宋_GB2312" w:hAnsi="仿宋_GB2312" w:cs="仿宋_GB2312" w:hint="eastAsia"/>
          <w:b/>
          <w:bCs/>
          <w:color w:val="000000" w:themeColor="text1"/>
        </w:rPr>
        <w:t>）档案管理工作薄弱</w:t>
      </w:r>
    </w:p>
    <w:p w:rsidR="00071351" w:rsidRPr="00791653" w:rsidRDefault="00C86565">
      <w:pPr>
        <w:ind w:firstLineChars="200" w:firstLine="640"/>
        <w:rPr>
          <w:rFonts w:ascii="仿宋_GB2312" w:eastAsia="仿宋_GB2312" w:hAnsi="仿宋_GB2312" w:cs="仿宋_GB2312"/>
          <w:color w:val="000000" w:themeColor="text1"/>
        </w:rPr>
      </w:pPr>
      <w:r w:rsidRPr="00791653">
        <w:rPr>
          <w:rFonts w:ascii="仿宋_GB2312" w:eastAsia="仿宋_GB2312" w:hAnsi="仿宋_GB2312" w:cs="仿宋_GB2312" w:hint="eastAsia"/>
          <w:color w:val="000000" w:themeColor="text1"/>
        </w:rPr>
        <w:t>档案管理有待规范，工作项目的开展，因灾害调查项目工作量较大</w:t>
      </w:r>
      <w:proofErr w:type="gramStart"/>
      <w:r w:rsidRPr="00791653">
        <w:rPr>
          <w:rFonts w:ascii="仿宋_GB2312" w:eastAsia="仿宋_GB2312" w:hAnsi="仿宋_GB2312" w:cs="仿宋_GB2312" w:hint="eastAsia"/>
          <w:color w:val="000000" w:themeColor="text1"/>
        </w:rPr>
        <w:t>且资料</w:t>
      </w:r>
      <w:proofErr w:type="gramEnd"/>
      <w:r w:rsidRPr="00791653">
        <w:rPr>
          <w:rFonts w:ascii="仿宋_GB2312" w:eastAsia="仿宋_GB2312" w:hAnsi="仿宋_GB2312" w:cs="仿宋_GB2312" w:hint="eastAsia"/>
          <w:color w:val="000000" w:themeColor="text1"/>
        </w:rPr>
        <w:t>繁多，数据更要时时更新，所以对档案管理的要求及标准更高。同时，在工作开展过程中，受时间及人员因素的影响，对档案的归档及管理会存在一定的疏漏，影响整体档案管理的完整性。在需求资料过程中发现项目档案资料比较分散，统一收集、管理不太完善。</w:t>
      </w:r>
    </w:p>
    <w:p w:rsidR="00071351" w:rsidRPr="00791653" w:rsidRDefault="00C86565">
      <w:pPr>
        <w:spacing w:line="360" w:lineRule="auto"/>
        <w:ind w:firstLineChars="200" w:firstLine="643"/>
        <w:rPr>
          <w:rFonts w:ascii="仿宋_GB2312" w:eastAsia="仿宋_GB2312" w:hAnsi="仿宋_GB2312" w:cs="仿宋_GB2312"/>
          <w:b/>
          <w:bCs/>
          <w:color w:val="000000" w:themeColor="text1"/>
        </w:rPr>
      </w:pPr>
      <w:r w:rsidRPr="00791653">
        <w:rPr>
          <w:rFonts w:ascii="仿宋_GB2312" w:eastAsia="仿宋_GB2312" w:hAnsi="仿宋_GB2312" w:cs="仿宋_GB2312" w:hint="eastAsia"/>
          <w:b/>
          <w:bCs/>
          <w:color w:val="000000" w:themeColor="text1"/>
        </w:rPr>
        <w:t>2.下一步改进措施</w:t>
      </w:r>
    </w:p>
    <w:p w:rsidR="00071351" w:rsidRPr="00791653" w:rsidRDefault="00C86565">
      <w:pPr>
        <w:ind w:firstLineChars="200" w:firstLine="643"/>
        <w:rPr>
          <w:rFonts w:ascii="仿宋_GB2312" w:eastAsia="仿宋_GB2312" w:hAnsi="仿宋_GB2312" w:cs="仿宋_GB2312"/>
          <w:b/>
          <w:bCs/>
          <w:color w:val="000000" w:themeColor="text1"/>
        </w:rPr>
      </w:pPr>
      <w:r w:rsidRPr="00791653">
        <w:rPr>
          <w:rFonts w:ascii="仿宋_GB2312" w:eastAsia="仿宋_GB2312" w:hAnsi="仿宋_GB2312" w:cs="仿宋_GB2312" w:hint="eastAsia"/>
          <w:b/>
          <w:bCs/>
          <w:color w:val="000000" w:themeColor="text1"/>
        </w:rPr>
        <w:t>（1）进一步加强项目管理制度及加快项目实施进度</w:t>
      </w:r>
    </w:p>
    <w:p w:rsidR="00071351" w:rsidRPr="00791653" w:rsidRDefault="00C86565">
      <w:pPr>
        <w:ind w:firstLineChars="200" w:firstLine="640"/>
        <w:rPr>
          <w:rFonts w:ascii="仿宋_GB2312" w:eastAsia="仿宋_GB2312" w:hAnsi="仿宋_GB2312" w:cs="仿宋_GB2312"/>
          <w:color w:val="000000" w:themeColor="text1"/>
        </w:rPr>
      </w:pPr>
      <w:r w:rsidRPr="00791653">
        <w:rPr>
          <w:rFonts w:ascii="仿宋_GB2312" w:eastAsia="仿宋_GB2312" w:hAnsi="仿宋_GB2312" w:cs="仿宋_GB2312" w:hint="eastAsia"/>
          <w:color w:val="000000" w:themeColor="text1"/>
        </w:rPr>
        <w:t>项目开展过程中，对于进度延迟项目加强人手，保证项目在可控因素情况下正常进行，并对每个项目的实施要求以及实施进度严格按照管理制度进行，强化管理监督，保障各项管理制度的有效执行。</w:t>
      </w:r>
    </w:p>
    <w:p w:rsidR="00071351" w:rsidRPr="00791653" w:rsidRDefault="00C86565">
      <w:pPr>
        <w:ind w:firstLineChars="200" w:firstLine="643"/>
        <w:rPr>
          <w:rFonts w:ascii="仿宋_GB2312" w:eastAsia="仿宋_GB2312" w:hAnsi="仿宋_GB2312" w:cs="仿宋_GB2312"/>
          <w:b/>
          <w:bCs/>
          <w:color w:val="000000" w:themeColor="text1"/>
        </w:rPr>
      </w:pPr>
      <w:r w:rsidRPr="00791653">
        <w:rPr>
          <w:rFonts w:ascii="仿宋_GB2312" w:eastAsia="仿宋_GB2312" w:hAnsi="仿宋_GB2312" w:cs="仿宋_GB2312" w:hint="eastAsia"/>
          <w:b/>
          <w:bCs/>
          <w:color w:val="000000" w:themeColor="text1"/>
        </w:rPr>
        <w:lastRenderedPageBreak/>
        <w:t>（2）稳步加快推进</w:t>
      </w:r>
      <w:proofErr w:type="gramStart"/>
      <w:r w:rsidRPr="00791653">
        <w:rPr>
          <w:rFonts w:ascii="仿宋_GB2312" w:eastAsia="仿宋_GB2312" w:hAnsi="仿宋_GB2312" w:cs="仿宋_GB2312" w:hint="eastAsia"/>
          <w:b/>
          <w:bCs/>
          <w:color w:val="000000" w:themeColor="text1"/>
        </w:rPr>
        <w:t>履</w:t>
      </w:r>
      <w:proofErr w:type="gramEnd"/>
      <w:r w:rsidRPr="00791653">
        <w:rPr>
          <w:rFonts w:ascii="仿宋_GB2312" w:eastAsia="仿宋_GB2312" w:hAnsi="仿宋_GB2312" w:cs="仿宋_GB2312" w:hint="eastAsia"/>
          <w:b/>
          <w:bCs/>
          <w:color w:val="000000" w:themeColor="text1"/>
        </w:rPr>
        <w:t>职工作</w:t>
      </w:r>
    </w:p>
    <w:p w:rsidR="00071351" w:rsidRPr="00791653" w:rsidRDefault="00C86565">
      <w:pPr>
        <w:ind w:firstLineChars="200" w:firstLine="640"/>
        <w:rPr>
          <w:rFonts w:ascii="仿宋_GB2312" w:eastAsia="仿宋_GB2312" w:hAnsi="仿宋_GB2312" w:cs="仿宋_GB2312"/>
          <w:color w:val="000000" w:themeColor="text1"/>
        </w:rPr>
      </w:pPr>
      <w:r w:rsidRPr="00791653">
        <w:rPr>
          <w:rFonts w:ascii="仿宋_GB2312" w:eastAsia="仿宋_GB2312" w:hAnsi="仿宋_GB2312" w:cs="仿宋_GB2312" w:hint="eastAsia"/>
          <w:color w:val="000000" w:themeColor="text1"/>
        </w:rPr>
        <w:t>结合本年度我院各项工作完成情况，继续把准工作方向，把握工作定位，对未完成的工作，进一步按照项目实施内容，加快推进，并做好核查及监督，保障各项资金使用效益的发挥。</w:t>
      </w:r>
    </w:p>
    <w:p w:rsidR="00071351" w:rsidRPr="00791653" w:rsidRDefault="00C86565">
      <w:pPr>
        <w:spacing w:line="360" w:lineRule="auto"/>
        <w:ind w:firstLineChars="200" w:firstLine="643"/>
        <w:rPr>
          <w:rFonts w:ascii="仿宋_GB2312" w:eastAsia="仿宋_GB2312" w:hAnsi="仿宋_GB2312" w:cs="仿宋_GB2312"/>
          <w:color w:val="000000" w:themeColor="text1"/>
        </w:rPr>
      </w:pPr>
      <w:r w:rsidRPr="00791653">
        <w:rPr>
          <w:rFonts w:ascii="仿宋_GB2312" w:eastAsia="仿宋_GB2312" w:hAnsi="仿宋_GB2312" w:cs="仿宋_GB2312" w:hint="eastAsia"/>
          <w:b/>
          <w:bCs/>
          <w:color w:val="000000" w:themeColor="text1"/>
        </w:rPr>
        <w:t>（3）完善档案管理制度</w:t>
      </w:r>
    </w:p>
    <w:p w:rsidR="00071351" w:rsidRPr="00791653" w:rsidRDefault="00C86565">
      <w:pPr>
        <w:spacing w:line="360" w:lineRule="auto"/>
        <w:ind w:firstLineChars="200" w:firstLine="640"/>
        <w:rPr>
          <w:rFonts w:ascii="仿宋_GB2312" w:eastAsia="仿宋_GB2312" w:hAnsi="仿宋_GB2312" w:cs="仿宋_GB2312"/>
          <w:color w:val="000000" w:themeColor="text1"/>
        </w:rPr>
      </w:pPr>
      <w:r w:rsidRPr="00791653">
        <w:rPr>
          <w:rFonts w:ascii="仿宋_GB2312" w:eastAsia="仿宋_GB2312" w:hAnsi="仿宋_GB2312" w:cs="仿宋_GB2312" w:hint="eastAsia"/>
          <w:color w:val="000000" w:themeColor="text1"/>
        </w:rPr>
        <w:t>我院下一步将按照相关规定和要求规范项目档案管理，严格按照《中华人民共和国档案法》统一规范项目档案资料，对所有档案资料进行收集整理、分类保管、登记造册、存档管理，以便随机调阅查询，增强档案的保存价值和使用价值。</w:t>
      </w:r>
    </w:p>
    <w:p w:rsidR="00071351" w:rsidRDefault="00C86565">
      <w:pPr>
        <w:pStyle w:val="1"/>
        <w:spacing w:line="660" w:lineRule="exact"/>
        <w:ind w:firstLineChars="200" w:firstLine="643"/>
        <w:rPr>
          <w:rFonts w:ascii="仿宋_GB2312" w:eastAsia="仿宋_GB2312" w:hAnsi="仿宋_GB2312" w:cs="仿宋_GB2312"/>
          <w:b/>
          <w:bCs/>
          <w:kern w:val="2"/>
          <w:sz w:val="32"/>
        </w:rPr>
      </w:pPr>
      <w:bookmarkStart w:id="36" w:name="_Toc13105"/>
      <w:bookmarkStart w:id="37" w:name="_Toc27578"/>
      <w:r>
        <w:rPr>
          <w:rFonts w:ascii="仿宋_GB2312" w:eastAsia="仿宋_GB2312" w:hAnsi="仿宋_GB2312" w:cs="仿宋_GB2312" w:hint="eastAsia"/>
          <w:b/>
          <w:bCs/>
          <w:kern w:val="2"/>
          <w:sz w:val="32"/>
        </w:rPr>
        <w:t>四、部门预算项目支出绩效自评情况分析</w:t>
      </w:r>
      <w:bookmarkEnd w:id="36"/>
      <w:bookmarkEnd w:id="37"/>
    </w:p>
    <w:p w:rsidR="00071351" w:rsidRDefault="00864125">
      <w:pPr>
        <w:spacing w:line="660" w:lineRule="exact"/>
        <w:ind w:firstLineChars="200" w:firstLine="640"/>
        <w:rPr>
          <w:rFonts w:ascii="仿宋_GB2312" w:eastAsia="仿宋_GB2312" w:hAnsi="仿宋_GB2312" w:cs="仿宋_GB2312"/>
          <w:color w:val="000000"/>
          <w:kern w:val="0"/>
          <w:szCs w:val="32"/>
        </w:rPr>
      </w:pPr>
      <w:r>
        <w:rPr>
          <w:rFonts w:ascii="仿宋_GB2312" w:eastAsia="仿宋_GB2312" w:hAnsi="仿宋_GB2312" w:cs="仿宋_GB2312" w:hint="eastAsia"/>
          <w:color w:val="000000"/>
          <w:kern w:val="0"/>
          <w:szCs w:val="32"/>
        </w:rPr>
        <w:t>2022</w:t>
      </w:r>
      <w:r w:rsidR="00C86565">
        <w:rPr>
          <w:rFonts w:ascii="仿宋_GB2312" w:eastAsia="仿宋_GB2312" w:hAnsi="仿宋_GB2312" w:cs="仿宋_GB2312" w:hint="eastAsia"/>
          <w:color w:val="000000"/>
          <w:kern w:val="0"/>
          <w:szCs w:val="32"/>
        </w:rPr>
        <w:t>年，我院预算支出项目</w:t>
      </w:r>
      <w:r>
        <w:rPr>
          <w:rFonts w:ascii="仿宋_GB2312" w:eastAsia="仿宋_GB2312" w:hAnsi="仿宋_GB2312" w:cs="仿宋_GB2312" w:hint="eastAsia"/>
          <w:color w:val="000000"/>
          <w:kern w:val="0"/>
          <w:szCs w:val="32"/>
        </w:rPr>
        <w:t>8</w:t>
      </w:r>
      <w:r w:rsidR="00E33881">
        <w:rPr>
          <w:rFonts w:ascii="仿宋_GB2312" w:eastAsia="仿宋_GB2312" w:hAnsi="仿宋_GB2312" w:cs="仿宋_GB2312" w:hint="eastAsia"/>
          <w:color w:val="000000"/>
          <w:kern w:val="0"/>
          <w:szCs w:val="32"/>
        </w:rPr>
        <w:t>个，项目资金为</w:t>
      </w:r>
      <w:r>
        <w:rPr>
          <w:rFonts w:ascii="仿宋_GB2312" w:eastAsia="仿宋_GB2312" w:hAnsi="仿宋_GB2312" w:cs="仿宋_GB2312" w:hint="eastAsia"/>
          <w:color w:val="000000"/>
          <w:kern w:val="0"/>
          <w:szCs w:val="32"/>
        </w:rPr>
        <w:t>1095.10</w:t>
      </w:r>
      <w:r w:rsidR="00C86565">
        <w:rPr>
          <w:rFonts w:ascii="仿宋_GB2312" w:eastAsia="仿宋_GB2312" w:hAnsi="仿宋_GB2312" w:cs="仿宋_GB2312" w:hint="eastAsia"/>
          <w:color w:val="000000"/>
          <w:kern w:val="0"/>
          <w:szCs w:val="32"/>
        </w:rPr>
        <w:t>万元（其中当年财政拨款</w:t>
      </w:r>
      <w:r>
        <w:rPr>
          <w:rFonts w:ascii="仿宋_GB2312" w:eastAsia="仿宋_GB2312" w:hAnsi="仿宋_GB2312" w:cs="仿宋_GB2312" w:hint="eastAsia"/>
          <w:color w:val="000000"/>
          <w:kern w:val="0"/>
          <w:szCs w:val="32"/>
        </w:rPr>
        <w:t>1095.10</w:t>
      </w:r>
      <w:r w:rsidR="00C86565">
        <w:rPr>
          <w:rFonts w:ascii="仿宋_GB2312" w:eastAsia="仿宋_GB2312" w:hAnsi="仿宋_GB2312" w:cs="仿宋_GB2312" w:hint="eastAsia"/>
          <w:color w:val="000000"/>
          <w:kern w:val="0"/>
          <w:szCs w:val="32"/>
        </w:rPr>
        <w:t>万元，上年</w:t>
      </w:r>
      <w:r>
        <w:rPr>
          <w:rFonts w:ascii="仿宋_GB2312" w:eastAsia="仿宋_GB2312" w:hAnsi="仿宋_GB2312" w:cs="仿宋_GB2312" w:hint="eastAsia"/>
          <w:color w:val="000000"/>
          <w:kern w:val="0"/>
          <w:szCs w:val="32"/>
        </w:rPr>
        <w:t>无</w:t>
      </w:r>
      <w:r w:rsidR="00C86565">
        <w:rPr>
          <w:rFonts w:ascii="仿宋_GB2312" w:eastAsia="仿宋_GB2312" w:hAnsi="仿宋_GB2312" w:cs="仿宋_GB2312" w:hint="eastAsia"/>
          <w:color w:val="000000"/>
          <w:kern w:val="0"/>
          <w:szCs w:val="32"/>
        </w:rPr>
        <w:t>结转</w:t>
      </w:r>
      <w:r>
        <w:rPr>
          <w:rFonts w:ascii="仿宋_GB2312" w:eastAsia="仿宋_GB2312" w:hAnsi="仿宋_GB2312" w:cs="仿宋_GB2312" w:hint="eastAsia"/>
          <w:color w:val="000000"/>
          <w:kern w:val="0"/>
          <w:szCs w:val="32"/>
        </w:rPr>
        <w:t>资金</w:t>
      </w:r>
      <w:r w:rsidR="00C86565">
        <w:rPr>
          <w:rFonts w:ascii="仿宋_GB2312" w:eastAsia="仿宋_GB2312" w:hAnsi="仿宋_GB2312" w:cs="仿宋_GB2312" w:hint="eastAsia"/>
          <w:color w:val="000000"/>
          <w:kern w:val="0"/>
          <w:szCs w:val="32"/>
        </w:rPr>
        <w:t>），全年支出</w:t>
      </w:r>
      <w:r w:rsidR="00F44EEA">
        <w:rPr>
          <w:rFonts w:ascii="仿宋_GB2312" w:eastAsia="仿宋_GB2312" w:hAnsi="仿宋_GB2312" w:cs="仿宋_GB2312" w:hint="eastAsia"/>
          <w:color w:val="000000"/>
          <w:kern w:val="0"/>
          <w:szCs w:val="32"/>
        </w:rPr>
        <w:t>475.10</w:t>
      </w:r>
      <w:r w:rsidR="00C86565">
        <w:rPr>
          <w:rFonts w:ascii="仿宋_GB2312" w:eastAsia="仿宋_GB2312" w:hAnsi="仿宋_GB2312" w:cs="仿宋_GB2312" w:hint="eastAsia"/>
          <w:color w:val="000000"/>
          <w:kern w:val="0"/>
          <w:szCs w:val="32"/>
        </w:rPr>
        <w:t>万元，执行率</w:t>
      </w:r>
      <w:r w:rsidR="00F44EEA">
        <w:rPr>
          <w:rFonts w:ascii="仿宋_GB2312" w:eastAsia="仿宋_GB2312" w:hAnsi="仿宋_GB2312" w:cs="仿宋_GB2312" w:hint="eastAsia"/>
          <w:color w:val="000000"/>
          <w:kern w:val="0"/>
          <w:szCs w:val="32"/>
        </w:rPr>
        <w:t>43</w:t>
      </w:r>
      <w:r w:rsidR="00C86565">
        <w:rPr>
          <w:rFonts w:ascii="仿宋_GB2312" w:eastAsia="仿宋_GB2312" w:hAnsi="仿宋_GB2312" w:cs="仿宋_GB2312" w:hint="eastAsia"/>
          <w:color w:val="000000"/>
          <w:kern w:val="0"/>
          <w:szCs w:val="32"/>
        </w:rPr>
        <w:t>%。通过自评，</w:t>
      </w:r>
      <w:r w:rsidR="00CE5349">
        <w:rPr>
          <w:rFonts w:ascii="仿宋_GB2312" w:eastAsia="仿宋_GB2312" w:hAnsi="仿宋_GB2312" w:cs="仿宋_GB2312" w:hint="eastAsia"/>
          <w:color w:val="000000"/>
          <w:kern w:val="0"/>
          <w:szCs w:val="32"/>
        </w:rPr>
        <w:t>6个项目</w:t>
      </w:r>
      <w:r w:rsidR="00865AB6">
        <w:rPr>
          <w:rFonts w:ascii="仿宋_GB2312" w:eastAsia="仿宋_GB2312" w:hAnsi="仿宋_GB2312" w:cs="仿宋_GB2312" w:hint="eastAsia"/>
          <w:color w:val="000000"/>
          <w:kern w:val="0"/>
          <w:szCs w:val="32"/>
        </w:rPr>
        <w:t>为“优”</w:t>
      </w:r>
      <w:r w:rsidR="00CE5349">
        <w:rPr>
          <w:rFonts w:ascii="仿宋_GB2312" w:eastAsia="仿宋_GB2312" w:hAnsi="仿宋_GB2312" w:cs="仿宋_GB2312" w:hint="eastAsia"/>
          <w:color w:val="000000"/>
          <w:kern w:val="0"/>
          <w:szCs w:val="32"/>
        </w:rPr>
        <w:t>，1个项目为“良好”，1个项目为“差”，各</w:t>
      </w:r>
      <w:r w:rsidR="00C86565">
        <w:rPr>
          <w:rFonts w:ascii="仿宋_GB2312" w:eastAsia="仿宋_GB2312" w:hAnsi="仿宋_GB2312" w:cs="仿宋_GB2312" w:hint="eastAsia"/>
          <w:color w:val="000000"/>
          <w:kern w:val="0"/>
          <w:szCs w:val="32"/>
        </w:rPr>
        <w:t>项目自评情况分析如下：</w:t>
      </w:r>
    </w:p>
    <w:p w:rsidR="008941C2" w:rsidRPr="008941C2" w:rsidRDefault="008941C2" w:rsidP="008941C2">
      <w:pPr>
        <w:pStyle w:val="6"/>
      </w:pPr>
    </w:p>
    <w:p w:rsidR="00B50B7D" w:rsidRDefault="00B50B7D" w:rsidP="00B50B7D">
      <w:pPr>
        <w:spacing w:line="360" w:lineRule="auto"/>
        <w:outlineLvl w:val="1"/>
        <w:rPr>
          <w:rFonts w:ascii="仿宋_GB2312" w:eastAsia="仿宋_GB2312" w:hAnsi="仿宋_GB2312" w:cs="仿宋_GB2312"/>
          <w:b/>
          <w:bCs/>
          <w:szCs w:val="32"/>
        </w:rPr>
      </w:pPr>
      <w:bookmarkStart w:id="38" w:name="_Toc23172"/>
      <w:bookmarkStart w:id="39" w:name="_Toc6768"/>
      <w:r>
        <w:rPr>
          <w:rFonts w:ascii="仿宋_GB2312" w:eastAsia="仿宋_GB2312" w:hAnsi="仿宋_GB2312" w:cs="仿宋_GB2312" w:hint="eastAsia"/>
          <w:b/>
          <w:bCs/>
          <w:szCs w:val="32"/>
        </w:rPr>
        <w:t>（一）庆阳市镇原县城关镇1:1万地质灾害精细调查项目</w:t>
      </w:r>
    </w:p>
    <w:p w:rsidR="00B50B7D" w:rsidRDefault="00B50B7D" w:rsidP="00B50B7D">
      <w:pPr>
        <w:ind w:firstLineChars="200" w:firstLine="643"/>
        <w:rPr>
          <w:rFonts w:ascii="仿宋_GB2312" w:eastAsia="仿宋_GB2312" w:hAnsi="仿宋_GB2312" w:cs="仿宋_GB2312"/>
          <w:b/>
          <w:bCs/>
        </w:rPr>
      </w:pPr>
      <w:r>
        <w:rPr>
          <w:rFonts w:ascii="仿宋_GB2312" w:eastAsia="仿宋_GB2312" w:hAnsi="仿宋_GB2312" w:cs="仿宋_GB2312" w:hint="eastAsia"/>
          <w:b/>
          <w:bCs/>
        </w:rPr>
        <w:t>1.项目支出预算执行情况</w:t>
      </w:r>
    </w:p>
    <w:p w:rsidR="00B50B7D" w:rsidRDefault="00B50B7D" w:rsidP="00B50B7D">
      <w:pPr>
        <w:ind w:firstLineChars="200" w:firstLine="640"/>
        <w:rPr>
          <w:rFonts w:ascii="仿宋_GB2312" w:eastAsia="仿宋_GB2312" w:hAnsi="仿宋_GB2312" w:cs="仿宋_GB2312"/>
        </w:rPr>
      </w:pPr>
      <w:r>
        <w:rPr>
          <w:rFonts w:ascii="仿宋_GB2312" w:eastAsia="仿宋_GB2312" w:hAnsi="仿宋_GB2312" w:cs="仿宋_GB2312" w:hint="eastAsia"/>
          <w:kern w:val="0"/>
          <w:szCs w:val="32"/>
        </w:rPr>
        <w:t>庆阳市镇原县城关镇1:1万地质灾害精细调查项目</w:t>
      </w:r>
      <w:r>
        <w:rPr>
          <w:rFonts w:ascii="仿宋_GB2312" w:eastAsia="仿宋_GB2312" w:hAnsi="仿宋_GB2312" w:cs="仿宋_GB2312" w:hint="eastAsia"/>
        </w:rPr>
        <w:t>预算数为80万元（其中财政拨款80万元），截止2022年12月</w:t>
      </w:r>
      <w:r>
        <w:rPr>
          <w:rFonts w:ascii="仿宋_GB2312" w:eastAsia="仿宋_GB2312" w:hAnsi="仿宋_GB2312" w:cs="仿宋_GB2312" w:hint="eastAsia"/>
        </w:rPr>
        <w:lastRenderedPageBreak/>
        <w:t>31日，</w:t>
      </w:r>
      <w:r>
        <w:rPr>
          <w:rFonts w:ascii="仿宋_GB2312" w:eastAsia="仿宋_GB2312" w:hAnsi="仿宋_GB2312" w:cs="仿宋_GB2312" w:hint="eastAsia"/>
          <w:color w:val="000000"/>
          <w:kern w:val="0"/>
          <w:szCs w:val="32"/>
        </w:rPr>
        <w:t>该项目实际到款80.00万，共计支出80.00万元，其中：人员费24.10万元，办公费0.88万元，印刷费3.88万元，水电费0.40万元，邮电费0.88万元，交通费14.4万元，差旅费17.08万元，材料燃料费1.23万元，咨询劳务费1.20万元，委托业务费13.15万元，设备购置折旧费0.40万元，维护费0.40万元，会议费1.65万元，其他费用0.35万元。</w:t>
      </w:r>
    </w:p>
    <w:p w:rsidR="00B50B7D" w:rsidRDefault="00B50B7D" w:rsidP="00B50B7D">
      <w:pPr>
        <w:ind w:firstLineChars="200" w:firstLine="643"/>
        <w:rPr>
          <w:rFonts w:ascii="仿宋_GB2312" w:eastAsia="仿宋_GB2312" w:hAnsi="仿宋_GB2312" w:cs="仿宋_GB2312"/>
          <w:b/>
          <w:bCs/>
        </w:rPr>
      </w:pPr>
      <w:r>
        <w:rPr>
          <w:rFonts w:ascii="仿宋_GB2312" w:eastAsia="仿宋_GB2312" w:hAnsi="仿宋_GB2312" w:cs="仿宋_GB2312" w:hint="eastAsia"/>
          <w:b/>
          <w:bCs/>
        </w:rPr>
        <w:t>2.总体绩效目标完成情况分析</w:t>
      </w:r>
    </w:p>
    <w:p w:rsidR="00B50B7D" w:rsidRDefault="00B50B7D" w:rsidP="00B50B7D">
      <w:pPr>
        <w:ind w:firstLineChars="200" w:firstLine="643"/>
        <w:rPr>
          <w:rFonts w:ascii="仿宋_GB2312" w:eastAsia="仿宋_GB2312" w:hAnsi="仿宋_GB2312" w:cs="仿宋_GB2312"/>
          <w:b/>
          <w:bCs/>
        </w:rPr>
      </w:pPr>
      <w:r>
        <w:rPr>
          <w:rFonts w:ascii="仿宋_GB2312" w:eastAsia="仿宋_GB2312" w:hAnsi="仿宋_GB2312" w:cs="仿宋_GB2312" w:hint="eastAsia"/>
          <w:b/>
          <w:bCs/>
        </w:rPr>
        <w:t>（1）总体绩效目标</w:t>
      </w:r>
    </w:p>
    <w:p w:rsidR="00B50B7D" w:rsidRDefault="00B50B7D" w:rsidP="00B50B7D">
      <w:pPr>
        <w:ind w:firstLineChars="200" w:firstLine="640"/>
        <w:rPr>
          <w:rFonts w:ascii="仿宋_GB2312" w:eastAsia="仿宋_GB2312" w:hAnsi="仿宋_GB2312" w:cs="仿宋_GB2312"/>
        </w:rPr>
      </w:pPr>
      <w:r>
        <w:rPr>
          <w:rFonts w:ascii="仿宋_GB2312" w:eastAsia="仿宋_GB2312" w:hAnsi="仿宋_GB2312" w:cs="仿宋_GB2312" w:hint="eastAsia"/>
          <w:kern w:val="0"/>
          <w:szCs w:val="32"/>
        </w:rPr>
        <w:t>庆阳市镇原县城关镇1:1万地质灾害精细调查项目</w:t>
      </w:r>
      <w:r>
        <w:rPr>
          <w:rFonts w:ascii="仿宋_GB2312" w:eastAsia="仿宋_GB2312" w:hAnsi="仿宋_GB2312" w:cs="仿宋_GB2312" w:hint="eastAsia"/>
        </w:rPr>
        <w:t>，完成项目前期设计书，了解城关镇区域地质灾害分布发育规律，分析地质灾害成灾模式，进一步对城关</w:t>
      </w:r>
      <w:proofErr w:type="gramStart"/>
      <w:r>
        <w:rPr>
          <w:rFonts w:ascii="仿宋_GB2312" w:eastAsia="仿宋_GB2312" w:hAnsi="仿宋_GB2312" w:cs="仿宋_GB2312" w:hint="eastAsia"/>
        </w:rPr>
        <w:t>镇区域</w:t>
      </w:r>
      <w:proofErr w:type="gramEnd"/>
      <w:r>
        <w:rPr>
          <w:rFonts w:ascii="仿宋_GB2312" w:eastAsia="仿宋_GB2312" w:hAnsi="仿宋_GB2312" w:cs="仿宋_GB2312" w:hint="eastAsia"/>
        </w:rPr>
        <w:t>开展地质灾害易发性、危险性和风险评价，完成实地野外灾害隐患点调查，并通过成果验收。</w:t>
      </w:r>
    </w:p>
    <w:p w:rsidR="00B50B7D" w:rsidRDefault="00B50B7D" w:rsidP="00B50B7D">
      <w:pPr>
        <w:ind w:firstLineChars="200" w:firstLine="643"/>
        <w:rPr>
          <w:rFonts w:ascii="仿宋_GB2312" w:eastAsia="仿宋_GB2312" w:hAnsi="仿宋_GB2312" w:cs="仿宋_GB2312"/>
          <w:b/>
          <w:bCs/>
        </w:rPr>
      </w:pPr>
      <w:r>
        <w:rPr>
          <w:rFonts w:ascii="仿宋_GB2312" w:eastAsia="仿宋_GB2312" w:hAnsi="仿宋_GB2312" w:cs="仿宋_GB2312" w:hint="eastAsia"/>
          <w:b/>
          <w:bCs/>
        </w:rPr>
        <w:t>（2）完成情况分析</w:t>
      </w:r>
    </w:p>
    <w:p w:rsidR="00B50B7D" w:rsidRDefault="00B50B7D" w:rsidP="00B50B7D">
      <w:pPr>
        <w:ind w:firstLineChars="200" w:firstLine="640"/>
        <w:rPr>
          <w:rFonts w:ascii="仿宋_GB2312" w:eastAsia="仿宋_GB2312" w:hAnsi="仿宋_GB2312" w:cs="仿宋_GB2312"/>
        </w:rPr>
      </w:pPr>
      <w:r>
        <w:rPr>
          <w:rFonts w:ascii="仿宋_GB2312" w:eastAsia="仿宋_GB2312" w:hAnsi="仿宋_GB2312" w:cs="仿宋_GB2312" w:hint="eastAsia"/>
          <w:kern w:val="0"/>
          <w:szCs w:val="32"/>
        </w:rPr>
        <w:t>庆阳市镇原县城关镇1:1万地质灾害精细调查项目</w:t>
      </w:r>
      <w:r>
        <w:rPr>
          <w:rFonts w:ascii="仿宋_GB2312" w:eastAsia="仿宋_GB2312" w:hAnsi="仿宋_GB2312" w:cs="仿宋_GB2312" w:hint="eastAsia"/>
        </w:rPr>
        <w:t>已完成设计书评审，并完成野外调查和通过野外验收，完成成果报告编写，通过成果报告及数据库建设，并进一步完善进行数据库成果资料汇交。</w:t>
      </w:r>
    </w:p>
    <w:p w:rsidR="00B50B7D" w:rsidRDefault="00B50B7D" w:rsidP="00B50B7D">
      <w:pPr>
        <w:ind w:firstLineChars="200" w:firstLine="640"/>
        <w:rPr>
          <w:rFonts w:ascii="仿宋_GB2312" w:eastAsia="仿宋_GB2312" w:hAnsi="仿宋_GB2312" w:cs="仿宋_GB2312"/>
        </w:rPr>
      </w:pPr>
      <w:r>
        <w:rPr>
          <w:rFonts w:ascii="仿宋_GB2312" w:eastAsia="仿宋_GB2312" w:hAnsi="仿宋_GB2312" w:cs="仿宋_GB2312" w:hint="eastAsia"/>
        </w:rPr>
        <w:t>3.各项指标完成情况分析</w:t>
      </w:r>
    </w:p>
    <w:p w:rsidR="00B50B7D" w:rsidRDefault="00B50B7D" w:rsidP="00B50B7D">
      <w:pPr>
        <w:ind w:firstLineChars="200" w:firstLine="643"/>
        <w:rPr>
          <w:rFonts w:ascii="仿宋_GB2312" w:eastAsia="仿宋_GB2312" w:hAnsi="仿宋_GB2312" w:cs="仿宋_GB2312"/>
          <w:b/>
          <w:bCs/>
        </w:rPr>
      </w:pPr>
      <w:r>
        <w:rPr>
          <w:rFonts w:ascii="仿宋_GB2312" w:eastAsia="仿宋_GB2312" w:hAnsi="仿宋_GB2312" w:cs="仿宋_GB2312" w:hint="eastAsia"/>
          <w:b/>
          <w:bCs/>
        </w:rPr>
        <w:t>（1）预算资金执行率</w:t>
      </w:r>
    </w:p>
    <w:p w:rsidR="00B50B7D" w:rsidRDefault="00B50B7D" w:rsidP="00B50B7D">
      <w:pPr>
        <w:ind w:firstLineChars="200" w:firstLine="640"/>
        <w:rPr>
          <w:rFonts w:ascii="仿宋_GB2312" w:eastAsia="仿宋_GB2312" w:hAnsi="仿宋_GB2312" w:cs="仿宋_GB2312"/>
        </w:rPr>
      </w:pPr>
      <w:r>
        <w:rPr>
          <w:rFonts w:hint="eastAsia"/>
        </w:rPr>
        <w:t>预算资金执行率</w:t>
      </w:r>
      <w:r>
        <w:rPr>
          <w:rFonts w:ascii="仿宋_GB2312" w:eastAsia="仿宋_GB2312" w:hAnsi="仿宋_GB2312" w:cs="仿宋_GB2312" w:hint="eastAsia"/>
        </w:rPr>
        <w:t>指标分值10分，得分10分。本次绩效</w:t>
      </w:r>
      <w:r>
        <w:rPr>
          <w:rFonts w:ascii="仿宋_GB2312" w:eastAsia="仿宋_GB2312" w:hAnsi="仿宋_GB2312" w:cs="仿宋_GB2312" w:hint="eastAsia"/>
        </w:rPr>
        <w:lastRenderedPageBreak/>
        <w:t>自评对象为</w:t>
      </w:r>
      <w:r>
        <w:rPr>
          <w:rFonts w:ascii="仿宋_GB2312" w:eastAsia="仿宋_GB2312" w:hAnsi="仿宋_GB2312" w:cs="仿宋_GB2312" w:hint="eastAsia"/>
          <w:kern w:val="0"/>
          <w:szCs w:val="32"/>
        </w:rPr>
        <w:t>庆阳市镇原县城关镇1:1万地质灾害精细调查项目</w:t>
      </w:r>
      <w:r>
        <w:rPr>
          <w:rFonts w:ascii="仿宋_GB2312" w:eastAsia="仿宋_GB2312" w:hAnsi="仿宋_GB2312" w:cs="仿宋_GB2312" w:hint="eastAsia"/>
        </w:rPr>
        <w:t>，项目预算资金80万元，实际支出80万元，执行率为100.00%。</w:t>
      </w:r>
    </w:p>
    <w:p w:rsidR="00B50B7D" w:rsidRDefault="00B50B7D" w:rsidP="00B50B7D">
      <w:pPr>
        <w:ind w:firstLineChars="200" w:firstLine="643"/>
        <w:rPr>
          <w:rFonts w:ascii="仿宋_GB2312" w:eastAsia="仿宋_GB2312" w:hAnsi="仿宋_GB2312" w:cs="仿宋_GB2312"/>
          <w:b/>
          <w:bCs/>
        </w:rPr>
      </w:pPr>
      <w:r>
        <w:rPr>
          <w:rFonts w:ascii="仿宋_GB2312" w:eastAsia="仿宋_GB2312" w:hAnsi="仿宋_GB2312" w:cs="仿宋_GB2312" w:hint="eastAsia"/>
          <w:b/>
          <w:bCs/>
        </w:rPr>
        <w:t>（2）产出指标</w:t>
      </w:r>
    </w:p>
    <w:p w:rsidR="00B50B7D" w:rsidRDefault="00B50B7D" w:rsidP="00B50B7D">
      <w:pPr>
        <w:ind w:firstLineChars="200" w:firstLine="640"/>
        <w:rPr>
          <w:rFonts w:ascii="仿宋_GB2312" w:eastAsia="仿宋_GB2312" w:hAnsi="仿宋_GB2312" w:cs="仿宋_GB2312"/>
        </w:rPr>
      </w:pPr>
      <w:r>
        <w:rPr>
          <w:rFonts w:ascii="仿宋_GB2312" w:eastAsia="仿宋_GB2312" w:hAnsi="仿宋_GB2312" w:cs="仿宋_GB2312" w:hint="eastAsia"/>
        </w:rPr>
        <w:t>产出指标分值为</w:t>
      </w:r>
      <w:r w:rsidR="00C5534A">
        <w:rPr>
          <w:rFonts w:ascii="仿宋_GB2312" w:eastAsia="仿宋_GB2312" w:hAnsi="仿宋_GB2312" w:cs="仿宋_GB2312" w:hint="eastAsia"/>
        </w:rPr>
        <w:t>50</w:t>
      </w:r>
      <w:r>
        <w:rPr>
          <w:rFonts w:ascii="仿宋_GB2312" w:eastAsia="仿宋_GB2312" w:hAnsi="仿宋_GB2312" w:cs="仿宋_GB2312" w:hint="eastAsia"/>
        </w:rPr>
        <w:t>分，得</w:t>
      </w:r>
      <w:r w:rsidR="00C5534A">
        <w:rPr>
          <w:rFonts w:ascii="仿宋_GB2312" w:eastAsia="仿宋_GB2312" w:hAnsi="仿宋_GB2312" w:cs="仿宋_GB2312" w:hint="eastAsia"/>
        </w:rPr>
        <w:t>49</w:t>
      </w:r>
      <w:r>
        <w:rPr>
          <w:rFonts w:ascii="仿宋_GB2312" w:eastAsia="仿宋_GB2312" w:hAnsi="仿宋_GB2312" w:cs="仿宋_GB2312" w:hint="eastAsia"/>
        </w:rPr>
        <w:t>分。</w:t>
      </w:r>
      <w:r>
        <w:rPr>
          <w:rFonts w:ascii="仿宋_GB2312" w:eastAsia="仿宋_GB2312" w:hAnsi="仿宋_GB2312" w:cs="仿宋_GB2312" w:hint="eastAsia"/>
          <w:kern w:val="0"/>
          <w:szCs w:val="32"/>
        </w:rPr>
        <w:t>庆阳市镇原县城关镇1:1万地质灾害精细调查项目</w:t>
      </w:r>
      <w:r>
        <w:rPr>
          <w:rFonts w:ascii="仿宋_GB2312" w:eastAsia="仿宋_GB2312" w:hAnsi="仿宋_GB2312" w:cs="仿宋_GB2312" w:hint="eastAsia"/>
        </w:rPr>
        <w:t>的实施，保障了区域内群众生命财产安全；截止2022年12月31日，我院根据通过工作计划、标准要求完成</w:t>
      </w:r>
      <w:r>
        <w:rPr>
          <w:rFonts w:ascii="仿宋_GB2312" w:eastAsia="仿宋_GB2312" w:hAnsi="仿宋_GB2312" w:cs="仿宋_GB2312" w:hint="eastAsia"/>
          <w:kern w:val="0"/>
          <w:szCs w:val="32"/>
        </w:rPr>
        <w:t>镇原县城关镇</w:t>
      </w:r>
      <w:r>
        <w:rPr>
          <w:rFonts w:ascii="仿宋_GB2312" w:eastAsia="仿宋_GB2312" w:hAnsi="仿宋_GB2312" w:cs="仿宋_GB2312" w:hint="eastAsia"/>
        </w:rPr>
        <w:t>1:2000地形测量、1:1000地形测量，1:2000专项地质灾害测量，1:1万遥感解译、调查36隐患点数量（处）、2处典型点勘察；项目已完成成果报告，并进行数据库的建设。</w:t>
      </w:r>
    </w:p>
    <w:p w:rsidR="00B50B7D" w:rsidRDefault="00B50B7D" w:rsidP="00B50B7D">
      <w:pPr>
        <w:ind w:firstLineChars="200" w:firstLine="643"/>
        <w:rPr>
          <w:rFonts w:ascii="仿宋_GB2312" w:eastAsia="仿宋_GB2312" w:hAnsi="仿宋_GB2312" w:cs="仿宋_GB2312"/>
          <w:b/>
          <w:bCs/>
        </w:rPr>
      </w:pPr>
      <w:r>
        <w:rPr>
          <w:rFonts w:ascii="仿宋_GB2312" w:eastAsia="仿宋_GB2312" w:hAnsi="仿宋_GB2312" w:cs="仿宋_GB2312" w:hint="eastAsia"/>
          <w:b/>
          <w:bCs/>
        </w:rPr>
        <w:t>（3）效益指标</w:t>
      </w:r>
    </w:p>
    <w:p w:rsidR="00B50B7D" w:rsidRDefault="00B50B7D" w:rsidP="00B50B7D">
      <w:pPr>
        <w:ind w:firstLineChars="200" w:firstLine="640"/>
        <w:rPr>
          <w:rFonts w:ascii="仿宋_GB2312" w:eastAsia="仿宋_GB2312" w:hAnsi="仿宋_GB2312" w:cs="仿宋_GB2312"/>
        </w:rPr>
      </w:pPr>
      <w:r>
        <w:rPr>
          <w:rFonts w:ascii="仿宋_GB2312" w:eastAsia="仿宋_GB2312" w:hAnsi="仿宋_GB2312" w:cs="仿宋_GB2312" w:hint="eastAsia"/>
        </w:rPr>
        <w:t>效益指标分值为</w:t>
      </w:r>
      <w:r w:rsidR="00C5534A">
        <w:rPr>
          <w:rFonts w:ascii="仿宋_GB2312" w:eastAsia="仿宋_GB2312" w:hAnsi="仿宋_GB2312" w:cs="仿宋_GB2312" w:hint="eastAsia"/>
        </w:rPr>
        <w:t>30</w:t>
      </w:r>
      <w:r>
        <w:rPr>
          <w:rFonts w:ascii="仿宋_GB2312" w:eastAsia="仿宋_GB2312" w:hAnsi="仿宋_GB2312" w:cs="仿宋_GB2312" w:hint="eastAsia"/>
        </w:rPr>
        <w:t>分，得</w:t>
      </w:r>
      <w:r w:rsidR="00C5534A">
        <w:rPr>
          <w:rFonts w:ascii="仿宋_GB2312" w:eastAsia="仿宋_GB2312" w:hAnsi="仿宋_GB2312" w:cs="仿宋_GB2312" w:hint="eastAsia"/>
        </w:rPr>
        <w:t>29</w:t>
      </w:r>
      <w:r>
        <w:rPr>
          <w:rFonts w:ascii="仿宋_GB2312" w:eastAsia="仿宋_GB2312" w:hAnsi="仿宋_GB2312" w:cs="仿宋_GB2312" w:hint="eastAsia"/>
        </w:rPr>
        <w:t>分。通过</w:t>
      </w:r>
      <w:r>
        <w:rPr>
          <w:rFonts w:ascii="仿宋_GB2312" w:eastAsia="仿宋_GB2312" w:hAnsi="仿宋_GB2312" w:cs="仿宋_GB2312" w:hint="eastAsia"/>
          <w:kern w:val="0"/>
          <w:szCs w:val="32"/>
        </w:rPr>
        <w:t>庆阳市镇原县城关镇1:1万地质灾害精细调查项目</w:t>
      </w:r>
      <w:r>
        <w:rPr>
          <w:rFonts w:ascii="仿宋_GB2312" w:eastAsia="仿宋_GB2312" w:hAnsi="仿宋_GB2312" w:cs="仿宋_GB2312" w:hint="eastAsia"/>
        </w:rPr>
        <w:t>的实施，可进一步提供精确地形数据，为灾害隐患</w:t>
      </w:r>
      <w:proofErr w:type="gramStart"/>
      <w:r>
        <w:rPr>
          <w:rFonts w:ascii="仿宋_GB2312" w:eastAsia="仿宋_GB2312" w:hAnsi="仿宋_GB2312" w:cs="仿宋_GB2312" w:hint="eastAsia"/>
        </w:rPr>
        <w:t>点制定</w:t>
      </w:r>
      <w:proofErr w:type="gramEnd"/>
      <w:r>
        <w:rPr>
          <w:rFonts w:ascii="仿宋_GB2312" w:eastAsia="仿宋_GB2312" w:hAnsi="仿宋_GB2312" w:cs="仿宋_GB2312" w:hint="eastAsia"/>
        </w:rPr>
        <w:t>了科学合理的防治方案，防止滑坡、泥石流等地质灾害突发，重点做好隐患点的监控和防治工作，可有效对地区防灾减灾、保护群众生命财产安全。</w:t>
      </w:r>
    </w:p>
    <w:p w:rsidR="00B50B7D" w:rsidRDefault="00B50B7D" w:rsidP="00B50B7D">
      <w:pPr>
        <w:ind w:firstLineChars="200" w:firstLine="643"/>
        <w:rPr>
          <w:rFonts w:ascii="仿宋_GB2312" w:eastAsia="仿宋_GB2312" w:hAnsi="仿宋_GB2312" w:cs="仿宋_GB2312"/>
          <w:b/>
          <w:bCs/>
        </w:rPr>
      </w:pPr>
      <w:r>
        <w:rPr>
          <w:rFonts w:ascii="仿宋_GB2312" w:eastAsia="仿宋_GB2312" w:hAnsi="仿宋_GB2312" w:cs="仿宋_GB2312" w:hint="eastAsia"/>
          <w:b/>
          <w:bCs/>
        </w:rPr>
        <w:t>（4）满意度指标</w:t>
      </w:r>
    </w:p>
    <w:p w:rsidR="00B50B7D" w:rsidRDefault="00B50B7D" w:rsidP="00B50B7D">
      <w:pPr>
        <w:ind w:firstLineChars="200" w:firstLine="640"/>
        <w:rPr>
          <w:rFonts w:ascii="仿宋_GB2312" w:eastAsia="仿宋_GB2312" w:hAnsi="仿宋_GB2312" w:cs="仿宋_GB2312"/>
          <w:kern w:val="0"/>
          <w:szCs w:val="32"/>
        </w:rPr>
      </w:pPr>
      <w:r>
        <w:rPr>
          <w:rFonts w:ascii="仿宋_GB2312" w:eastAsia="仿宋_GB2312" w:hAnsi="仿宋_GB2312" w:cs="仿宋_GB2312" w:hint="eastAsia"/>
        </w:rPr>
        <w:t>满意度指标分值为</w:t>
      </w:r>
      <w:r w:rsidR="00C5534A">
        <w:rPr>
          <w:rFonts w:ascii="仿宋_GB2312" w:eastAsia="仿宋_GB2312" w:hAnsi="仿宋_GB2312" w:cs="仿宋_GB2312" w:hint="eastAsia"/>
        </w:rPr>
        <w:t>20</w:t>
      </w:r>
      <w:r>
        <w:rPr>
          <w:rFonts w:ascii="仿宋_GB2312" w:eastAsia="仿宋_GB2312" w:hAnsi="仿宋_GB2312" w:cs="仿宋_GB2312" w:hint="eastAsia"/>
        </w:rPr>
        <w:t>分，得</w:t>
      </w:r>
      <w:r w:rsidR="00C5534A">
        <w:rPr>
          <w:rFonts w:ascii="仿宋_GB2312" w:eastAsia="仿宋_GB2312" w:hAnsi="仿宋_GB2312" w:cs="仿宋_GB2312" w:hint="eastAsia"/>
        </w:rPr>
        <w:t>20</w:t>
      </w:r>
      <w:r>
        <w:rPr>
          <w:rFonts w:ascii="仿宋_GB2312" w:eastAsia="仿宋_GB2312" w:hAnsi="仿宋_GB2312" w:cs="仿宋_GB2312" w:hint="eastAsia"/>
        </w:rPr>
        <w:t>分。单位工作人员对项目实施整体情况给予广泛认可，满意度高；</w:t>
      </w:r>
      <w:r>
        <w:rPr>
          <w:rFonts w:ascii="仿宋_GB2312" w:eastAsia="仿宋_GB2312" w:hAnsi="仿宋_GB2312" w:cs="仿宋_GB2312" w:hint="eastAsia"/>
          <w:kern w:val="0"/>
          <w:szCs w:val="32"/>
        </w:rPr>
        <w:t>后续完成整体报告，及时数据更新，进一步做好服务对象满意度调查，推进项目更好的建设。</w:t>
      </w:r>
    </w:p>
    <w:p w:rsidR="00B50B7D" w:rsidRDefault="00B50B7D" w:rsidP="00B50B7D">
      <w:pPr>
        <w:ind w:firstLineChars="200" w:firstLine="643"/>
        <w:rPr>
          <w:rFonts w:ascii="仿宋_GB2312" w:eastAsia="仿宋_GB2312" w:hAnsi="仿宋_GB2312" w:cs="仿宋_GB2312"/>
          <w:b/>
          <w:bCs/>
        </w:rPr>
      </w:pPr>
      <w:r>
        <w:rPr>
          <w:rFonts w:ascii="仿宋_GB2312" w:eastAsia="仿宋_GB2312" w:hAnsi="仿宋_GB2312" w:cs="仿宋_GB2312" w:hint="eastAsia"/>
          <w:b/>
          <w:bCs/>
        </w:rPr>
        <w:lastRenderedPageBreak/>
        <w:t>4.偏离绩效目标的原因及下一步改进措施</w:t>
      </w:r>
    </w:p>
    <w:p w:rsidR="00B50B7D" w:rsidRDefault="00B50B7D" w:rsidP="00B50B7D">
      <w:pPr>
        <w:pStyle w:val="11"/>
        <w:spacing w:line="660" w:lineRule="exact"/>
        <w:ind w:firstLineChars="200" w:firstLine="643"/>
        <w:rPr>
          <w:rFonts w:eastAsia="仿宋_GB2312" w:cs="仿宋_GB2312"/>
          <w:b/>
          <w:bCs/>
        </w:rPr>
      </w:pPr>
      <w:r>
        <w:rPr>
          <w:rFonts w:eastAsia="仿宋_GB2312" w:cs="仿宋_GB2312" w:hint="eastAsia"/>
          <w:b/>
          <w:bCs/>
        </w:rPr>
        <w:t>（1）偏离绩效目标的原因</w:t>
      </w:r>
    </w:p>
    <w:p w:rsidR="00B50B7D" w:rsidRDefault="00B50B7D" w:rsidP="00B50B7D">
      <w:pPr>
        <w:pStyle w:val="11"/>
        <w:spacing w:line="660" w:lineRule="exact"/>
        <w:ind w:firstLineChars="200" w:firstLine="640"/>
        <w:rPr>
          <w:rFonts w:eastAsia="仿宋_GB2312" w:cs="仿宋_GB2312"/>
          <w:kern w:val="0"/>
          <w:szCs w:val="32"/>
        </w:rPr>
      </w:pPr>
      <w:r>
        <w:rPr>
          <w:rFonts w:eastAsia="仿宋_GB2312" w:cs="仿宋_GB2312" w:hint="eastAsia"/>
          <w:kern w:val="0"/>
          <w:szCs w:val="32"/>
        </w:rPr>
        <w:t>按计划于2022年12月底完成整个项目，但由于兰州市新冠疫情的影响，项目完成时间有所推迟，现已完成成果报告编写，</w:t>
      </w:r>
      <w:r>
        <w:rPr>
          <w:rFonts w:eastAsia="仿宋_GB2312" w:cs="仿宋_GB2312" w:hint="eastAsia"/>
        </w:rPr>
        <w:t>并完善进行数据库的建设</w:t>
      </w:r>
      <w:r>
        <w:rPr>
          <w:rFonts w:eastAsia="仿宋_GB2312" w:cs="仿宋_GB2312" w:hint="eastAsia"/>
          <w:kern w:val="0"/>
          <w:szCs w:val="32"/>
        </w:rPr>
        <w:t>。</w:t>
      </w:r>
    </w:p>
    <w:p w:rsidR="00B50B7D" w:rsidRDefault="00B50B7D" w:rsidP="00B50B7D">
      <w:pPr>
        <w:pStyle w:val="11"/>
        <w:spacing w:line="660" w:lineRule="exact"/>
        <w:ind w:firstLineChars="200" w:firstLine="643"/>
        <w:rPr>
          <w:rFonts w:eastAsia="仿宋_GB2312" w:cs="仿宋_GB2312"/>
          <w:b/>
          <w:bCs/>
        </w:rPr>
      </w:pPr>
      <w:r>
        <w:rPr>
          <w:rFonts w:eastAsia="仿宋_GB2312" w:cs="仿宋_GB2312" w:hint="eastAsia"/>
          <w:b/>
          <w:bCs/>
        </w:rPr>
        <w:t>（2）下一步改进措施</w:t>
      </w:r>
    </w:p>
    <w:p w:rsidR="00B50B7D" w:rsidRDefault="00B50B7D" w:rsidP="00C5534A">
      <w:pPr>
        <w:ind w:firstLineChars="200" w:firstLine="640"/>
        <w:rPr>
          <w:rFonts w:ascii="仿宋_GB2312" w:eastAsia="仿宋_GB2312" w:hAnsi="仿宋_GB2312" w:cs="仿宋_GB2312"/>
          <w:kern w:val="0"/>
          <w:szCs w:val="32"/>
        </w:rPr>
      </w:pPr>
      <w:r>
        <w:rPr>
          <w:rFonts w:ascii="仿宋_GB2312" w:eastAsia="仿宋_GB2312" w:hAnsi="仿宋_GB2312" w:cs="仿宋_GB2312" w:hint="eastAsia"/>
          <w:kern w:val="0"/>
          <w:szCs w:val="32"/>
        </w:rPr>
        <w:t>我院将在保证质量的前提下增加人手，加快项目实施进度，确保项目按照省自然资源厅的要求如期完成。</w:t>
      </w:r>
    </w:p>
    <w:p w:rsidR="008941C2" w:rsidRPr="008941C2" w:rsidRDefault="008941C2" w:rsidP="008941C2">
      <w:pPr>
        <w:pStyle w:val="6"/>
      </w:pPr>
    </w:p>
    <w:p w:rsidR="00B50B7D" w:rsidRDefault="00B50B7D" w:rsidP="00B50B7D">
      <w:pPr>
        <w:spacing w:line="360" w:lineRule="auto"/>
        <w:ind w:firstLineChars="98" w:firstLine="315"/>
        <w:outlineLvl w:val="1"/>
        <w:rPr>
          <w:rFonts w:ascii="仿宋_GB2312" w:eastAsia="仿宋_GB2312" w:hAnsi="仿宋_GB2312" w:cs="仿宋_GB2312"/>
          <w:b/>
          <w:bCs/>
          <w:szCs w:val="32"/>
        </w:rPr>
      </w:pPr>
      <w:bookmarkStart w:id="40" w:name="_Toc26483"/>
      <w:bookmarkStart w:id="41" w:name="_Toc25631"/>
      <w:bookmarkEnd w:id="38"/>
      <w:bookmarkEnd w:id="39"/>
      <w:r>
        <w:rPr>
          <w:rFonts w:ascii="仿宋_GB2312" w:eastAsia="仿宋_GB2312" w:hAnsi="仿宋_GB2312" w:cs="仿宋_GB2312" w:hint="eastAsia"/>
          <w:b/>
          <w:bCs/>
          <w:szCs w:val="32"/>
        </w:rPr>
        <w:t>（二）</w:t>
      </w:r>
      <w:r w:rsidRPr="00C72019">
        <w:rPr>
          <w:rFonts w:ascii="仿宋_GB2312" w:eastAsia="仿宋_GB2312" w:hAnsi="仿宋_GB2312" w:cs="仿宋_GB2312" w:hint="eastAsia"/>
          <w:b/>
          <w:bCs/>
          <w:szCs w:val="32"/>
        </w:rPr>
        <w:t>兰州市西固区（临洮街街道、四季青街道、陈坪街道、西柳沟街道）1:1万地质灾害精细调查</w:t>
      </w:r>
      <w:r>
        <w:rPr>
          <w:rFonts w:ascii="仿宋_GB2312" w:eastAsia="仿宋_GB2312" w:hAnsi="仿宋_GB2312" w:cs="仿宋_GB2312" w:hint="eastAsia"/>
          <w:b/>
          <w:bCs/>
          <w:szCs w:val="32"/>
        </w:rPr>
        <w:t>项目</w:t>
      </w:r>
    </w:p>
    <w:p w:rsidR="00B50B7D" w:rsidRDefault="00B50B7D" w:rsidP="00B50B7D">
      <w:pPr>
        <w:ind w:firstLineChars="200" w:firstLine="643"/>
        <w:rPr>
          <w:rFonts w:ascii="仿宋_GB2312" w:eastAsia="仿宋_GB2312" w:hAnsi="仿宋_GB2312" w:cs="仿宋_GB2312"/>
          <w:b/>
          <w:bCs/>
        </w:rPr>
      </w:pPr>
      <w:r>
        <w:rPr>
          <w:rFonts w:ascii="仿宋_GB2312" w:eastAsia="仿宋_GB2312" w:hAnsi="仿宋_GB2312" w:cs="仿宋_GB2312" w:hint="eastAsia"/>
          <w:b/>
          <w:bCs/>
        </w:rPr>
        <w:t>1.项目支出预算执行情况</w:t>
      </w:r>
    </w:p>
    <w:p w:rsidR="00B50B7D" w:rsidRPr="00F220DD" w:rsidRDefault="00B50B7D" w:rsidP="00B50B7D">
      <w:pPr>
        <w:ind w:firstLineChars="200" w:firstLine="640"/>
        <w:rPr>
          <w:rFonts w:ascii="仿宋_GB2312" w:eastAsia="仿宋_GB2312" w:hAnsi="仿宋_GB2312" w:cs="仿宋_GB2312"/>
        </w:rPr>
      </w:pPr>
      <w:r w:rsidRPr="006D0839">
        <w:rPr>
          <w:rFonts w:ascii="仿宋_GB2312" w:eastAsia="仿宋_GB2312" w:hAnsi="仿宋_GB2312" w:cs="仿宋_GB2312" w:hint="eastAsia"/>
        </w:rPr>
        <w:t>兰州市西固区（临洮街街道、四季青街道、陈坪街道、西柳沟街道）1:1万地质灾害精细调查项目</w:t>
      </w:r>
      <w:r w:rsidRPr="00FA025B">
        <w:rPr>
          <w:rFonts w:ascii="仿宋_GB2312" w:eastAsia="仿宋_GB2312" w:hAnsi="仿宋_GB2312" w:cs="仿宋_GB2312" w:hint="eastAsia"/>
        </w:rPr>
        <w:t>预算数为80万元（其中</w:t>
      </w:r>
      <w:r>
        <w:rPr>
          <w:rFonts w:ascii="仿宋_GB2312" w:eastAsia="仿宋_GB2312" w:hAnsi="仿宋_GB2312" w:cs="仿宋_GB2312" w:hint="eastAsia"/>
        </w:rPr>
        <w:t>当年</w:t>
      </w:r>
      <w:r w:rsidRPr="00FA025B">
        <w:rPr>
          <w:rFonts w:ascii="仿宋_GB2312" w:eastAsia="仿宋_GB2312" w:hAnsi="仿宋_GB2312" w:cs="仿宋_GB2312" w:hint="eastAsia"/>
        </w:rPr>
        <w:t>财政拨款80万元）</w:t>
      </w:r>
      <w:r w:rsidRPr="00F220DD">
        <w:rPr>
          <w:rFonts w:ascii="仿宋_GB2312" w:eastAsia="仿宋_GB2312" w:hAnsi="仿宋_GB2312" w:cs="仿宋_GB2312" w:hint="eastAsia"/>
        </w:rPr>
        <w:t>，上年结转数：0万元，截止2022年12月31日，该项目全年共计支出80万元，其中：人员费</w:t>
      </w:r>
      <w:r w:rsidR="00F220DD" w:rsidRPr="00F220DD">
        <w:rPr>
          <w:rFonts w:ascii="仿宋_GB2312" w:eastAsia="仿宋_GB2312" w:hAnsi="仿宋_GB2312" w:cs="仿宋_GB2312" w:hint="eastAsia"/>
        </w:rPr>
        <w:t>28.22</w:t>
      </w:r>
      <w:r w:rsidRPr="00F220DD">
        <w:rPr>
          <w:rFonts w:ascii="仿宋_GB2312" w:eastAsia="仿宋_GB2312" w:hAnsi="仿宋_GB2312" w:cs="仿宋_GB2312" w:hint="eastAsia"/>
        </w:rPr>
        <w:t>万元，办公费</w:t>
      </w:r>
      <w:r w:rsidR="00F220DD" w:rsidRPr="00F220DD">
        <w:rPr>
          <w:rFonts w:ascii="仿宋_GB2312" w:eastAsia="仿宋_GB2312" w:hAnsi="仿宋_GB2312" w:cs="仿宋_GB2312" w:hint="eastAsia"/>
        </w:rPr>
        <w:t>0.99</w:t>
      </w:r>
      <w:r w:rsidRPr="00F220DD">
        <w:rPr>
          <w:rFonts w:ascii="仿宋_GB2312" w:eastAsia="仿宋_GB2312" w:hAnsi="仿宋_GB2312" w:cs="仿宋_GB2312" w:hint="eastAsia"/>
        </w:rPr>
        <w:t>万元，印刷费</w:t>
      </w:r>
      <w:r w:rsidR="00F220DD" w:rsidRPr="00F220DD">
        <w:rPr>
          <w:rFonts w:ascii="仿宋_GB2312" w:eastAsia="仿宋_GB2312" w:hAnsi="仿宋_GB2312" w:cs="仿宋_GB2312" w:hint="eastAsia"/>
        </w:rPr>
        <w:t>4.64</w:t>
      </w:r>
      <w:r w:rsidRPr="00F220DD">
        <w:rPr>
          <w:rFonts w:ascii="仿宋_GB2312" w:eastAsia="仿宋_GB2312" w:hAnsi="仿宋_GB2312" w:cs="仿宋_GB2312" w:hint="eastAsia"/>
        </w:rPr>
        <w:t>万元，水电费</w:t>
      </w:r>
      <w:r w:rsidR="00F220DD" w:rsidRPr="00F220DD">
        <w:rPr>
          <w:rFonts w:ascii="仿宋_GB2312" w:eastAsia="仿宋_GB2312" w:hAnsi="仿宋_GB2312" w:cs="仿宋_GB2312" w:hint="eastAsia"/>
        </w:rPr>
        <w:t>0.35</w:t>
      </w:r>
      <w:r w:rsidRPr="00F220DD">
        <w:rPr>
          <w:rFonts w:ascii="仿宋_GB2312" w:eastAsia="仿宋_GB2312" w:hAnsi="仿宋_GB2312" w:cs="仿宋_GB2312" w:hint="eastAsia"/>
        </w:rPr>
        <w:t>元，邮电费</w:t>
      </w:r>
      <w:r w:rsidR="00F220DD" w:rsidRPr="00F220DD">
        <w:rPr>
          <w:rFonts w:ascii="仿宋_GB2312" w:eastAsia="仿宋_GB2312" w:hAnsi="仿宋_GB2312" w:cs="仿宋_GB2312" w:hint="eastAsia"/>
        </w:rPr>
        <w:t>0.85</w:t>
      </w:r>
      <w:r w:rsidRPr="00F220DD">
        <w:rPr>
          <w:rFonts w:ascii="仿宋_GB2312" w:eastAsia="仿宋_GB2312" w:hAnsi="仿宋_GB2312" w:cs="仿宋_GB2312" w:hint="eastAsia"/>
        </w:rPr>
        <w:t>万元，交通费</w:t>
      </w:r>
      <w:r w:rsidR="00F220DD" w:rsidRPr="00F220DD">
        <w:rPr>
          <w:rFonts w:ascii="仿宋_GB2312" w:eastAsia="仿宋_GB2312" w:hAnsi="仿宋_GB2312" w:cs="仿宋_GB2312" w:hint="eastAsia"/>
        </w:rPr>
        <w:t>16.75</w:t>
      </w:r>
      <w:r w:rsidRPr="00F220DD">
        <w:rPr>
          <w:rFonts w:ascii="仿宋_GB2312" w:eastAsia="仿宋_GB2312" w:hAnsi="仿宋_GB2312" w:cs="仿宋_GB2312" w:hint="eastAsia"/>
        </w:rPr>
        <w:t>万元，差旅费</w:t>
      </w:r>
      <w:r w:rsidR="00F220DD" w:rsidRPr="00F220DD">
        <w:rPr>
          <w:rFonts w:ascii="仿宋_GB2312" w:eastAsia="仿宋_GB2312" w:hAnsi="仿宋_GB2312" w:cs="仿宋_GB2312" w:hint="eastAsia"/>
        </w:rPr>
        <w:t>17.86</w:t>
      </w:r>
      <w:r w:rsidRPr="00F220DD">
        <w:rPr>
          <w:rFonts w:ascii="仿宋_GB2312" w:eastAsia="仿宋_GB2312" w:hAnsi="仿宋_GB2312" w:cs="仿宋_GB2312" w:hint="eastAsia"/>
        </w:rPr>
        <w:t>万元，</w:t>
      </w:r>
      <w:r w:rsidR="00F220DD" w:rsidRPr="00F220DD">
        <w:rPr>
          <w:rFonts w:ascii="仿宋_GB2312" w:eastAsia="仿宋_GB2312" w:hAnsi="仿宋_GB2312" w:cs="仿宋_GB2312" w:hint="eastAsia"/>
        </w:rPr>
        <w:t>会议费1.74，</w:t>
      </w:r>
      <w:r w:rsidRPr="00F220DD">
        <w:rPr>
          <w:rFonts w:ascii="仿宋_GB2312" w:eastAsia="仿宋_GB2312" w:hAnsi="仿宋_GB2312" w:cs="仿宋_GB2312" w:hint="eastAsia"/>
        </w:rPr>
        <w:t>材料燃料费</w:t>
      </w:r>
      <w:r w:rsidR="00F220DD" w:rsidRPr="00F220DD">
        <w:rPr>
          <w:rFonts w:ascii="仿宋_GB2312" w:eastAsia="仿宋_GB2312" w:hAnsi="仿宋_GB2312" w:cs="仿宋_GB2312" w:hint="eastAsia"/>
        </w:rPr>
        <w:t>1.69</w:t>
      </w:r>
      <w:r w:rsidRPr="00F220DD">
        <w:rPr>
          <w:rFonts w:ascii="仿宋_GB2312" w:eastAsia="仿宋_GB2312" w:hAnsi="仿宋_GB2312" w:cs="仿宋_GB2312" w:hint="eastAsia"/>
        </w:rPr>
        <w:t>万元，咨询劳务费</w:t>
      </w:r>
      <w:r w:rsidR="00F220DD" w:rsidRPr="00F220DD">
        <w:rPr>
          <w:rFonts w:ascii="仿宋_GB2312" w:eastAsia="仿宋_GB2312" w:hAnsi="仿宋_GB2312" w:cs="仿宋_GB2312" w:hint="eastAsia"/>
        </w:rPr>
        <w:t>1.42</w:t>
      </w:r>
      <w:r w:rsidRPr="00F220DD">
        <w:rPr>
          <w:rFonts w:ascii="仿宋_GB2312" w:eastAsia="仿宋_GB2312" w:hAnsi="仿宋_GB2312" w:cs="仿宋_GB2312" w:hint="eastAsia"/>
        </w:rPr>
        <w:t>万元，委托业务费</w:t>
      </w:r>
      <w:r w:rsidR="00F220DD" w:rsidRPr="00F220DD">
        <w:rPr>
          <w:rFonts w:ascii="仿宋_GB2312" w:eastAsia="仿宋_GB2312" w:hAnsi="仿宋_GB2312" w:cs="仿宋_GB2312" w:hint="eastAsia"/>
        </w:rPr>
        <w:t>2.51</w:t>
      </w:r>
      <w:r w:rsidRPr="00F220DD">
        <w:rPr>
          <w:rFonts w:ascii="仿宋_GB2312" w:eastAsia="仿宋_GB2312" w:hAnsi="仿宋_GB2312" w:cs="仿宋_GB2312" w:hint="eastAsia"/>
        </w:rPr>
        <w:t>万元，设备使用和购置费</w:t>
      </w:r>
      <w:r w:rsidR="00F220DD" w:rsidRPr="00F220DD">
        <w:rPr>
          <w:rFonts w:ascii="仿宋_GB2312" w:eastAsia="仿宋_GB2312" w:hAnsi="仿宋_GB2312" w:cs="仿宋_GB2312" w:hint="eastAsia"/>
        </w:rPr>
        <w:t>1.26</w:t>
      </w:r>
      <w:r w:rsidRPr="00F220DD">
        <w:rPr>
          <w:rFonts w:ascii="仿宋_GB2312" w:eastAsia="仿宋_GB2312" w:hAnsi="仿宋_GB2312" w:cs="仿宋_GB2312" w:hint="eastAsia"/>
        </w:rPr>
        <w:t>万元，维修费</w:t>
      </w:r>
      <w:r w:rsidR="00F220DD" w:rsidRPr="00F220DD">
        <w:rPr>
          <w:rFonts w:ascii="仿宋_GB2312" w:eastAsia="仿宋_GB2312" w:hAnsi="仿宋_GB2312" w:cs="仿宋_GB2312" w:hint="eastAsia"/>
        </w:rPr>
        <w:t>0.900</w:t>
      </w:r>
      <w:r w:rsidRPr="00F220DD">
        <w:rPr>
          <w:rFonts w:ascii="仿宋_GB2312" w:eastAsia="仿宋_GB2312" w:hAnsi="仿宋_GB2312" w:cs="仿宋_GB2312" w:hint="eastAsia"/>
        </w:rPr>
        <w:t>万元，其他费用</w:t>
      </w:r>
      <w:r w:rsidR="00F220DD" w:rsidRPr="00F220DD">
        <w:rPr>
          <w:rFonts w:ascii="仿宋_GB2312" w:eastAsia="仿宋_GB2312" w:hAnsi="仿宋_GB2312" w:cs="仿宋_GB2312" w:hint="eastAsia"/>
        </w:rPr>
        <w:t>0.81</w:t>
      </w:r>
      <w:r w:rsidRPr="00F220DD">
        <w:rPr>
          <w:rFonts w:ascii="仿宋_GB2312" w:eastAsia="仿宋_GB2312" w:hAnsi="仿宋_GB2312" w:cs="仿宋_GB2312" w:hint="eastAsia"/>
        </w:rPr>
        <w:t>万元。</w:t>
      </w:r>
    </w:p>
    <w:p w:rsidR="00B50B7D" w:rsidRPr="00C72019" w:rsidRDefault="00B50B7D" w:rsidP="00B50B7D">
      <w:pPr>
        <w:ind w:firstLineChars="200" w:firstLine="643"/>
        <w:rPr>
          <w:rFonts w:ascii="仿宋_GB2312" w:eastAsia="仿宋_GB2312" w:hAnsi="仿宋_GB2312" w:cs="仿宋_GB2312"/>
          <w:b/>
          <w:bCs/>
        </w:rPr>
      </w:pPr>
      <w:r w:rsidRPr="00C72019">
        <w:rPr>
          <w:rFonts w:ascii="仿宋_GB2312" w:eastAsia="仿宋_GB2312" w:hAnsi="仿宋_GB2312" w:cs="仿宋_GB2312" w:hint="eastAsia"/>
          <w:b/>
          <w:bCs/>
        </w:rPr>
        <w:lastRenderedPageBreak/>
        <w:t>2.总体绩效目标完成情况分析</w:t>
      </w:r>
    </w:p>
    <w:p w:rsidR="00B50B7D" w:rsidRPr="00C72019" w:rsidRDefault="00B50B7D" w:rsidP="00B50B7D">
      <w:pPr>
        <w:ind w:firstLineChars="200" w:firstLine="643"/>
        <w:rPr>
          <w:rFonts w:ascii="仿宋_GB2312" w:eastAsia="仿宋_GB2312" w:hAnsi="仿宋_GB2312" w:cs="仿宋_GB2312"/>
          <w:b/>
          <w:bCs/>
        </w:rPr>
      </w:pPr>
      <w:r w:rsidRPr="00C72019">
        <w:rPr>
          <w:rFonts w:ascii="仿宋_GB2312" w:eastAsia="仿宋_GB2312" w:hAnsi="仿宋_GB2312" w:cs="仿宋_GB2312" w:hint="eastAsia"/>
          <w:b/>
          <w:bCs/>
        </w:rPr>
        <w:t>（1）总体绩效目标</w:t>
      </w:r>
    </w:p>
    <w:p w:rsidR="00B50B7D" w:rsidRPr="00C72019" w:rsidRDefault="00B50B7D" w:rsidP="00B50B7D">
      <w:pPr>
        <w:ind w:firstLineChars="200" w:firstLine="640"/>
        <w:rPr>
          <w:rFonts w:ascii="仿宋_GB2312" w:eastAsia="仿宋_GB2312" w:hAnsi="仿宋_GB2312" w:cs="仿宋_GB2312"/>
        </w:rPr>
      </w:pPr>
      <w:r w:rsidRPr="00C72019">
        <w:rPr>
          <w:rFonts w:ascii="仿宋_GB2312" w:eastAsia="仿宋_GB2312" w:hAnsi="仿宋_GB2312" w:cs="仿宋_GB2312" w:hint="eastAsia"/>
        </w:rPr>
        <w:t>兰州市西固区（临洮街街道、四季青街道、陈坪街道、西柳沟街道）1:1万地质灾害精细调查项目，完成项目前期设计书，了解西固区四个街道地质灾害分布发育规律，分析地质灾害成灾模式，进一步对西固区四个街道开展地质灾害易发性、危险性和风险评价，完成实地野外灾害隐患点调查，并通过成果验收。</w:t>
      </w:r>
    </w:p>
    <w:p w:rsidR="00B50B7D" w:rsidRPr="00C72019" w:rsidRDefault="00B50B7D" w:rsidP="00B50B7D">
      <w:pPr>
        <w:ind w:firstLineChars="200" w:firstLine="643"/>
        <w:rPr>
          <w:rFonts w:ascii="仿宋_GB2312" w:eastAsia="仿宋_GB2312" w:hAnsi="仿宋_GB2312" w:cs="仿宋_GB2312"/>
          <w:b/>
          <w:bCs/>
        </w:rPr>
      </w:pPr>
      <w:r w:rsidRPr="00C72019">
        <w:rPr>
          <w:rFonts w:ascii="仿宋_GB2312" w:eastAsia="仿宋_GB2312" w:hAnsi="仿宋_GB2312" w:cs="仿宋_GB2312" w:hint="eastAsia"/>
          <w:b/>
          <w:bCs/>
        </w:rPr>
        <w:t>（2）完成情况分析</w:t>
      </w:r>
    </w:p>
    <w:p w:rsidR="00B50B7D" w:rsidRPr="00260CE1" w:rsidRDefault="00B50B7D" w:rsidP="00B50B7D">
      <w:pPr>
        <w:ind w:firstLineChars="200" w:firstLine="640"/>
        <w:rPr>
          <w:rFonts w:ascii="仿宋_GB2312" w:eastAsia="仿宋_GB2312" w:hAnsi="仿宋_GB2312" w:cs="仿宋_GB2312"/>
          <w:color w:val="FF0000"/>
        </w:rPr>
      </w:pPr>
      <w:r w:rsidRPr="00C72019">
        <w:rPr>
          <w:rFonts w:ascii="仿宋_GB2312" w:eastAsia="仿宋_GB2312" w:hAnsi="仿宋_GB2312" w:cs="仿宋_GB2312" w:hint="eastAsia"/>
        </w:rPr>
        <w:t>兰州市西固区（临洮街街道、四季青街道、陈坪街道、西柳沟街道）1:1万地质灾害精细调查已完成设计书评审，并完成野外调查和通过野外验收，完成成果报告编写，成果报告通过局级验收，等待厅级验收，并进一步完善进行数据库成果资料汇交。</w:t>
      </w:r>
    </w:p>
    <w:p w:rsidR="00B50B7D" w:rsidRPr="006D0839" w:rsidRDefault="00B50B7D" w:rsidP="00B50B7D">
      <w:pPr>
        <w:ind w:firstLineChars="200" w:firstLine="643"/>
        <w:rPr>
          <w:rFonts w:ascii="仿宋_GB2312" w:eastAsia="仿宋_GB2312" w:hAnsi="仿宋_GB2312" w:cs="仿宋_GB2312"/>
          <w:b/>
          <w:bCs/>
        </w:rPr>
      </w:pPr>
      <w:r w:rsidRPr="006D0839">
        <w:rPr>
          <w:rFonts w:ascii="仿宋_GB2312" w:eastAsia="仿宋_GB2312" w:hAnsi="仿宋_GB2312" w:cs="仿宋_GB2312" w:hint="eastAsia"/>
          <w:b/>
          <w:bCs/>
        </w:rPr>
        <w:t>3.各项指标完成情况分析</w:t>
      </w:r>
    </w:p>
    <w:p w:rsidR="00B50B7D" w:rsidRPr="00C72019" w:rsidRDefault="00B50B7D" w:rsidP="00B50B7D">
      <w:pPr>
        <w:ind w:firstLineChars="200" w:firstLine="643"/>
        <w:rPr>
          <w:rFonts w:ascii="仿宋_GB2312" w:eastAsia="仿宋_GB2312" w:hAnsi="仿宋_GB2312" w:cs="仿宋_GB2312"/>
          <w:b/>
          <w:bCs/>
        </w:rPr>
      </w:pPr>
      <w:r w:rsidRPr="00C72019">
        <w:rPr>
          <w:rFonts w:ascii="仿宋_GB2312" w:eastAsia="仿宋_GB2312" w:hAnsi="仿宋_GB2312" w:cs="仿宋_GB2312" w:hint="eastAsia"/>
          <w:b/>
          <w:bCs/>
        </w:rPr>
        <w:t>（1）预算资金执行率</w:t>
      </w:r>
    </w:p>
    <w:p w:rsidR="00B50B7D" w:rsidRPr="00C72019" w:rsidRDefault="00B50B7D" w:rsidP="00B50B7D">
      <w:pPr>
        <w:ind w:firstLineChars="200" w:firstLine="640"/>
        <w:rPr>
          <w:rFonts w:ascii="仿宋_GB2312" w:eastAsia="仿宋_GB2312" w:hAnsi="仿宋_GB2312" w:cs="仿宋_GB2312"/>
        </w:rPr>
      </w:pPr>
      <w:r w:rsidRPr="00871C66">
        <w:rPr>
          <w:rFonts w:ascii="仿宋_GB2312" w:eastAsia="仿宋_GB2312" w:hAnsi="仿宋_GB2312" w:cs="仿宋_GB2312" w:hint="eastAsia"/>
        </w:rPr>
        <w:t>预算资金执行率</w:t>
      </w:r>
      <w:r w:rsidRPr="00C72019">
        <w:rPr>
          <w:rFonts w:ascii="仿宋_GB2312" w:eastAsia="仿宋_GB2312" w:hAnsi="仿宋_GB2312" w:cs="仿宋_GB2312" w:hint="eastAsia"/>
        </w:rPr>
        <w:t>指标分值10分，得分10分。本次绩效自评对象为兰州市西固区（临洮街街道、四季青街道、陈坪街道、西柳沟街道）1:1万地质灾害精细调查，项目预算资金80万元，实际支出80万元，执行率为100.00%。</w:t>
      </w:r>
      <w:r w:rsidRPr="00C72019">
        <w:rPr>
          <w:rFonts w:ascii="仿宋_GB2312" w:eastAsia="仿宋_GB2312" w:hAnsi="仿宋_GB2312" w:cs="仿宋_GB2312"/>
        </w:rPr>
        <w:t xml:space="preserve"> </w:t>
      </w:r>
    </w:p>
    <w:p w:rsidR="00B50B7D" w:rsidRPr="00C72019" w:rsidRDefault="00B50B7D" w:rsidP="00B50B7D">
      <w:pPr>
        <w:ind w:firstLineChars="200" w:firstLine="643"/>
        <w:rPr>
          <w:rFonts w:ascii="仿宋_GB2312" w:eastAsia="仿宋_GB2312" w:hAnsi="仿宋_GB2312" w:cs="仿宋_GB2312"/>
          <w:b/>
          <w:bCs/>
        </w:rPr>
      </w:pPr>
      <w:r w:rsidRPr="00C72019">
        <w:rPr>
          <w:rFonts w:ascii="仿宋_GB2312" w:eastAsia="仿宋_GB2312" w:hAnsi="仿宋_GB2312" w:cs="仿宋_GB2312" w:hint="eastAsia"/>
          <w:b/>
          <w:bCs/>
        </w:rPr>
        <w:t>（2）产出指标</w:t>
      </w:r>
    </w:p>
    <w:p w:rsidR="00B50B7D" w:rsidRPr="00260CE1" w:rsidRDefault="00B50B7D" w:rsidP="00B50B7D">
      <w:pPr>
        <w:ind w:firstLineChars="200" w:firstLine="640"/>
        <w:rPr>
          <w:rFonts w:ascii="仿宋_GB2312" w:eastAsia="仿宋_GB2312" w:hAnsi="仿宋_GB2312" w:cs="仿宋_GB2312"/>
          <w:color w:val="FF0000"/>
        </w:rPr>
      </w:pPr>
      <w:r w:rsidRPr="00C72019">
        <w:rPr>
          <w:rFonts w:ascii="仿宋_GB2312" w:eastAsia="仿宋_GB2312" w:hAnsi="仿宋_GB2312" w:cs="仿宋_GB2312" w:hint="eastAsia"/>
        </w:rPr>
        <w:t>产出指标分值为50分，得</w:t>
      </w:r>
      <w:r>
        <w:rPr>
          <w:rFonts w:ascii="仿宋_GB2312" w:eastAsia="仿宋_GB2312" w:hAnsi="仿宋_GB2312" w:cs="仿宋_GB2312" w:hint="eastAsia"/>
        </w:rPr>
        <w:t>48</w:t>
      </w:r>
      <w:r w:rsidRPr="00C72019">
        <w:rPr>
          <w:rFonts w:ascii="仿宋_GB2312" w:eastAsia="仿宋_GB2312" w:hAnsi="仿宋_GB2312" w:cs="仿宋_GB2312" w:hint="eastAsia"/>
        </w:rPr>
        <w:t>分。兰州市西固区（临洮</w:t>
      </w:r>
      <w:r w:rsidRPr="00C72019">
        <w:rPr>
          <w:rFonts w:ascii="仿宋_GB2312" w:eastAsia="仿宋_GB2312" w:hAnsi="仿宋_GB2312" w:cs="仿宋_GB2312" w:hint="eastAsia"/>
        </w:rPr>
        <w:lastRenderedPageBreak/>
        <w:t>街街道、四季青街道、陈坪街道、西柳沟街道）1:1万地质灾害精细调查项目的实施，保障了区域内群众生命财产安全；</w:t>
      </w:r>
      <w:r w:rsidRPr="00C94911">
        <w:rPr>
          <w:rFonts w:ascii="仿宋_GB2312" w:eastAsia="仿宋_GB2312" w:hAnsi="仿宋_GB2312" w:cs="仿宋_GB2312" w:hint="eastAsia"/>
        </w:rPr>
        <w:t>截止2022年12月31日，我院根据通过工作计划、标准要求完成</w:t>
      </w:r>
      <w:r w:rsidRPr="00C72019">
        <w:rPr>
          <w:rFonts w:ascii="仿宋_GB2312" w:eastAsia="仿宋_GB2312" w:hAnsi="仿宋_GB2312" w:cs="仿宋_GB2312" w:hint="eastAsia"/>
        </w:rPr>
        <w:t>兰州市西固区（临洮街街道、四季青街道、陈坪街道、</w:t>
      </w:r>
      <w:r w:rsidRPr="00C94911">
        <w:rPr>
          <w:rFonts w:ascii="仿宋_GB2312" w:eastAsia="仿宋_GB2312" w:hAnsi="仿宋_GB2312" w:cs="仿宋_GB2312" w:hint="eastAsia"/>
        </w:rPr>
        <w:t>西柳沟街道）1:1万地质灾害精细调查项目1:1000地形测量，1:2000专项地质灾害测量，1:1万遥感解译、调查109隐患点数量（处）、2处典型点勘察；项目已完成成果报告初稿，并进行数据库的建设。</w:t>
      </w:r>
    </w:p>
    <w:p w:rsidR="00B50B7D" w:rsidRPr="00C94911" w:rsidRDefault="00B50B7D" w:rsidP="00B50B7D">
      <w:pPr>
        <w:ind w:firstLineChars="200" w:firstLine="643"/>
        <w:rPr>
          <w:rFonts w:ascii="仿宋_GB2312" w:eastAsia="仿宋_GB2312" w:hAnsi="仿宋_GB2312" w:cs="仿宋_GB2312"/>
          <w:b/>
          <w:bCs/>
        </w:rPr>
      </w:pPr>
      <w:r w:rsidRPr="00C94911">
        <w:rPr>
          <w:rFonts w:ascii="仿宋_GB2312" w:eastAsia="仿宋_GB2312" w:hAnsi="仿宋_GB2312" w:cs="仿宋_GB2312" w:hint="eastAsia"/>
          <w:b/>
          <w:bCs/>
        </w:rPr>
        <w:t>（3）效益指标</w:t>
      </w:r>
    </w:p>
    <w:p w:rsidR="00B50B7D" w:rsidRPr="00260CE1" w:rsidRDefault="00B50B7D" w:rsidP="00B50B7D">
      <w:pPr>
        <w:ind w:firstLineChars="200" w:firstLine="640"/>
        <w:rPr>
          <w:rFonts w:ascii="仿宋_GB2312" w:eastAsia="仿宋_GB2312" w:hAnsi="仿宋_GB2312" w:cs="仿宋_GB2312"/>
          <w:color w:val="FF0000"/>
        </w:rPr>
      </w:pPr>
      <w:r w:rsidRPr="00C94911">
        <w:rPr>
          <w:rFonts w:ascii="仿宋_GB2312" w:eastAsia="仿宋_GB2312" w:hAnsi="仿宋_GB2312" w:cs="仿宋_GB2312" w:hint="eastAsia"/>
        </w:rPr>
        <w:t>效益指标分值为30分，得30分。通过兰州市西固区（临洮街街道、四季青街道、陈坪街道、西柳沟街道）1</w:t>
      </w:r>
      <w:r w:rsidRPr="00C72019">
        <w:rPr>
          <w:rFonts w:ascii="仿宋_GB2312" w:eastAsia="仿宋_GB2312" w:hAnsi="仿宋_GB2312" w:cs="仿宋_GB2312" w:hint="eastAsia"/>
        </w:rPr>
        <w:t>:1万地</w:t>
      </w:r>
      <w:r w:rsidRPr="00C94911">
        <w:rPr>
          <w:rFonts w:ascii="仿宋_GB2312" w:eastAsia="仿宋_GB2312" w:hAnsi="仿宋_GB2312" w:cs="仿宋_GB2312" w:hint="eastAsia"/>
        </w:rPr>
        <w:t>质灾害精细调查项目的实施，可进一步提供精确地形数据，为灾害隐患</w:t>
      </w:r>
      <w:proofErr w:type="gramStart"/>
      <w:r w:rsidRPr="00C94911">
        <w:rPr>
          <w:rFonts w:ascii="仿宋_GB2312" w:eastAsia="仿宋_GB2312" w:hAnsi="仿宋_GB2312" w:cs="仿宋_GB2312" w:hint="eastAsia"/>
        </w:rPr>
        <w:t>点制定</w:t>
      </w:r>
      <w:proofErr w:type="gramEnd"/>
      <w:r w:rsidRPr="00C94911">
        <w:rPr>
          <w:rFonts w:ascii="仿宋_GB2312" w:eastAsia="仿宋_GB2312" w:hAnsi="仿宋_GB2312" w:cs="仿宋_GB2312" w:hint="eastAsia"/>
        </w:rPr>
        <w:t>了科学合理的防治方案，防止滑坡、泥石流等地质灾害突发，重点做好隐患点的监控和防治工作，可有效对地区防灾减灾、保护群众生命财产安全。</w:t>
      </w:r>
    </w:p>
    <w:p w:rsidR="00B50B7D" w:rsidRPr="00C94911" w:rsidRDefault="00B50B7D" w:rsidP="00B50B7D">
      <w:pPr>
        <w:ind w:firstLineChars="200" w:firstLine="643"/>
        <w:rPr>
          <w:rFonts w:ascii="仿宋_GB2312" w:eastAsia="仿宋_GB2312" w:hAnsi="仿宋_GB2312" w:cs="仿宋_GB2312"/>
          <w:b/>
          <w:bCs/>
        </w:rPr>
      </w:pPr>
      <w:r w:rsidRPr="00C94911">
        <w:rPr>
          <w:rFonts w:ascii="仿宋_GB2312" w:eastAsia="仿宋_GB2312" w:hAnsi="仿宋_GB2312" w:cs="仿宋_GB2312" w:hint="eastAsia"/>
          <w:b/>
          <w:bCs/>
        </w:rPr>
        <w:t>（4）满意度指标</w:t>
      </w:r>
    </w:p>
    <w:p w:rsidR="00B50B7D" w:rsidRPr="00C94911" w:rsidRDefault="00B50B7D" w:rsidP="00B50B7D">
      <w:pPr>
        <w:ind w:firstLineChars="200" w:firstLine="640"/>
        <w:rPr>
          <w:rFonts w:ascii="仿宋_GB2312" w:eastAsia="仿宋_GB2312" w:hAnsi="仿宋_GB2312" w:cs="仿宋_GB2312"/>
          <w:kern w:val="0"/>
          <w:szCs w:val="32"/>
        </w:rPr>
      </w:pPr>
      <w:r w:rsidRPr="00C94911">
        <w:rPr>
          <w:rFonts w:ascii="仿宋_GB2312" w:eastAsia="仿宋_GB2312" w:hAnsi="仿宋_GB2312" w:cs="仿宋_GB2312" w:hint="eastAsia"/>
        </w:rPr>
        <w:t>满意度指标分值为10分，得10分。单位工作人员对项目实施整体情况给予广泛认可，满意度高；</w:t>
      </w:r>
      <w:r w:rsidRPr="00C94911">
        <w:rPr>
          <w:rFonts w:ascii="仿宋_GB2312" w:eastAsia="仿宋_GB2312" w:hAnsi="仿宋_GB2312" w:cs="仿宋_GB2312" w:hint="eastAsia"/>
          <w:kern w:val="0"/>
          <w:szCs w:val="32"/>
        </w:rPr>
        <w:t>后续完成整体报告，及时数据更新，进一步做好服务对象满意度调查，推进项目更好的建设。</w:t>
      </w:r>
    </w:p>
    <w:p w:rsidR="00B50B7D" w:rsidRPr="00C94911" w:rsidRDefault="00B50B7D" w:rsidP="00B50B7D">
      <w:pPr>
        <w:ind w:firstLineChars="200" w:firstLine="643"/>
        <w:rPr>
          <w:rFonts w:ascii="仿宋_GB2312" w:eastAsia="仿宋_GB2312" w:hAnsi="仿宋_GB2312" w:cs="仿宋_GB2312"/>
          <w:b/>
          <w:bCs/>
        </w:rPr>
      </w:pPr>
      <w:r w:rsidRPr="00C94911">
        <w:rPr>
          <w:rFonts w:ascii="仿宋_GB2312" w:eastAsia="仿宋_GB2312" w:hAnsi="仿宋_GB2312" w:cs="仿宋_GB2312" w:hint="eastAsia"/>
          <w:b/>
          <w:bCs/>
        </w:rPr>
        <w:t>4.偏离绩效目标的原因及下一步改进措施</w:t>
      </w:r>
    </w:p>
    <w:p w:rsidR="00B50B7D" w:rsidRPr="00C94911" w:rsidRDefault="00B50B7D" w:rsidP="00B50B7D">
      <w:pPr>
        <w:pStyle w:val="11"/>
        <w:spacing w:line="660" w:lineRule="exact"/>
        <w:ind w:firstLineChars="200" w:firstLine="643"/>
        <w:rPr>
          <w:rFonts w:eastAsia="仿宋_GB2312" w:cs="仿宋_GB2312"/>
          <w:b/>
          <w:bCs/>
        </w:rPr>
      </w:pPr>
      <w:r w:rsidRPr="00C94911">
        <w:rPr>
          <w:rFonts w:eastAsia="仿宋_GB2312" w:cs="仿宋_GB2312" w:hint="eastAsia"/>
          <w:b/>
          <w:bCs/>
        </w:rPr>
        <w:t>（1）偏离绩效目标的原因</w:t>
      </w:r>
    </w:p>
    <w:p w:rsidR="00B50B7D" w:rsidRPr="00C94911" w:rsidRDefault="00B50B7D" w:rsidP="00B50B7D">
      <w:pPr>
        <w:pStyle w:val="11"/>
        <w:spacing w:line="660" w:lineRule="exact"/>
        <w:ind w:firstLineChars="200" w:firstLine="640"/>
        <w:rPr>
          <w:rFonts w:eastAsia="仿宋_GB2312" w:cs="仿宋_GB2312"/>
          <w:kern w:val="0"/>
          <w:szCs w:val="32"/>
        </w:rPr>
      </w:pPr>
      <w:r w:rsidRPr="00C94911">
        <w:rPr>
          <w:rFonts w:eastAsia="仿宋_GB2312" w:cs="仿宋_GB2312" w:hint="eastAsia"/>
          <w:kern w:val="0"/>
          <w:szCs w:val="32"/>
        </w:rPr>
        <w:lastRenderedPageBreak/>
        <w:t>按计划于2022年</w:t>
      </w:r>
      <w:r>
        <w:rPr>
          <w:rFonts w:eastAsia="仿宋_GB2312" w:cs="仿宋_GB2312" w:hint="eastAsia"/>
          <w:kern w:val="0"/>
          <w:szCs w:val="32"/>
        </w:rPr>
        <w:t>12</w:t>
      </w:r>
      <w:r w:rsidRPr="00C94911">
        <w:rPr>
          <w:rFonts w:eastAsia="仿宋_GB2312" w:cs="仿宋_GB2312" w:hint="eastAsia"/>
          <w:kern w:val="0"/>
          <w:szCs w:val="32"/>
        </w:rPr>
        <w:t>月底完成整个项目，但由于兰州市新冠疫情的影响，项目完成时间有所推迟，现已完成成果报告编写，等待省厅评审，</w:t>
      </w:r>
      <w:r w:rsidRPr="00C94911">
        <w:rPr>
          <w:rFonts w:eastAsia="仿宋_GB2312" w:cs="仿宋_GB2312" w:hint="eastAsia"/>
        </w:rPr>
        <w:t>并完成进行数据库的建设</w:t>
      </w:r>
      <w:r w:rsidRPr="00C94911">
        <w:rPr>
          <w:rFonts w:eastAsia="仿宋_GB2312" w:cs="仿宋_GB2312" w:hint="eastAsia"/>
          <w:kern w:val="0"/>
          <w:szCs w:val="32"/>
        </w:rPr>
        <w:t>。</w:t>
      </w:r>
    </w:p>
    <w:p w:rsidR="00B50B7D" w:rsidRPr="00C94911" w:rsidRDefault="00B50B7D" w:rsidP="00B50B7D">
      <w:pPr>
        <w:pStyle w:val="11"/>
        <w:spacing w:line="660" w:lineRule="exact"/>
        <w:ind w:firstLineChars="200" w:firstLine="643"/>
        <w:rPr>
          <w:rFonts w:eastAsia="仿宋_GB2312" w:cs="仿宋_GB2312"/>
          <w:b/>
          <w:bCs/>
        </w:rPr>
      </w:pPr>
      <w:r w:rsidRPr="00C94911">
        <w:rPr>
          <w:rFonts w:eastAsia="仿宋_GB2312" w:cs="仿宋_GB2312" w:hint="eastAsia"/>
          <w:b/>
          <w:bCs/>
        </w:rPr>
        <w:t>（2）下一步改进措施</w:t>
      </w:r>
    </w:p>
    <w:p w:rsidR="00F220DD" w:rsidRDefault="00B50B7D" w:rsidP="00F220DD">
      <w:pPr>
        <w:ind w:firstLineChars="200" w:firstLine="640"/>
        <w:rPr>
          <w:rFonts w:ascii="仿宋_GB2312" w:eastAsia="仿宋_GB2312" w:hAnsi="仿宋_GB2312" w:cs="仿宋_GB2312"/>
          <w:kern w:val="0"/>
          <w:szCs w:val="32"/>
        </w:rPr>
      </w:pPr>
      <w:r w:rsidRPr="00C94911">
        <w:rPr>
          <w:rFonts w:ascii="仿宋_GB2312" w:eastAsia="仿宋_GB2312" w:hAnsi="仿宋_GB2312" w:cs="仿宋_GB2312" w:hint="eastAsia"/>
          <w:kern w:val="0"/>
          <w:szCs w:val="32"/>
        </w:rPr>
        <w:t>我院将在保证质量的前提下增加人手，加快项目实施进度，确保项目按照省自然资源厅的要求如期完成。</w:t>
      </w:r>
    </w:p>
    <w:p w:rsidR="008941C2" w:rsidRPr="008941C2" w:rsidRDefault="008941C2" w:rsidP="008941C2">
      <w:pPr>
        <w:pStyle w:val="6"/>
      </w:pPr>
    </w:p>
    <w:p w:rsidR="00F220DD" w:rsidRPr="009867F5" w:rsidRDefault="00F220DD" w:rsidP="00F220DD">
      <w:pPr>
        <w:spacing w:line="360" w:lineRule="auto"/>
        <w:outlineLvl w:val="1"/>
        <w:rPr>
          <w:rFonts w:ascii="仿宋_GB2312" w:eastAsia="仿宋_GB2312" w:hAnsi="仿宋_GB2312" w:cs="仿宋_GB2312"/>
          <w:b/>
          <w:bCs/>
          <w:color w:val="000000" w:themeColor="text1"/>
          <w:szCs w:val="32"/>
        </w:rPr>
      </w:pPr>
      <w:bookmarkStart w:id="42" w:name="_Toc12046"/>
      <w:bookmarkStart w:id="43" w:name="_Toc29297"/>
      <w:bookmarkEnd w:id="40"/>
      <w:bookmarkEnd w:id="41"/>
      <w:r>
        <w:rPr>
          <w:rFonts w:ascii="仿宋_GB2312" w:eastAsia="仿宋_GB2312" w:hAnsi="仿宋_GB2312" w:cs="仿宋_GB2312" w:hint="eastAsia"/>
          <w:b/>
          <w:bCs/>
          <w:color w:val="000000" w:themeColor="text1"/>
          <w:szCs w:val="32"/>
        </w:rPr>
        <w:t>（三</w:t>
      </w:r>
      <w:r w:rsidRPr="009867F5">
        <w:rPr>
          <w:rFonts w:ascii="仿宋_GB2312" w:eastAsia="仿宋_GB2312" w:hAnsi="仿宋_GB2312" w:cs="仿宋_GB2312" w:hint="eastAsia"/>
          <w:b/>
          <w:bCs/>
          <w:color w:val="000000" w:themeColor="text1"/>
          <w:szCs w:val="32"/>
        </w:rPr>
        <w:t>）定西市岷县维新镇1:1万地质灾害精细调查项目</w:t>
      </w:r>
    </w:p>
    <w:p w:rsidR="00F220DD" w:rsidRPr="009867F5" w:rsidRDefault="00F220DD" w:rsidP="00F220DD">
      <w:pPr>
        <w:ind w:firstLineChars="200" w:firstLine="643"/>
        <w:rPr>
          <w:rFonts w:ascii="仿宋_GB2312" w:eastAsia="仿宋_GB2312" w:hAnsi="仿宋_GB2312" w:cs="仿宋_GB2312"/>
          <w:b/>
          <w:bCs/>
          <w:color w:val="000000" w:themeColor="text1"/>
        </w:rPr>
      </w:pPr>
      <w:r w:rsidRPr="009867F5">
        <w:rPr>
          <w:rFonts w:ascii="仿宋_GB2312" w:eastAsia="仿宋_GB2312" w:hAnsi="仿宋_GB2312" w:cs="仿宋_GB2312" w:hint="eastAsia"/>
          <w:b/>
          <w:bCs/>
          <w:color w:val="000000" w:themeColor="text1"/>
        </w:rPr>
        <w:t>1.项目支出预算执行情况</w:t>
      </w:r>
    </w:p>
    <w:p w:rsidR="00F220DD" w:rsidRPr="009867F5" w:rsidRDefault="00F220DD" w:rsidP="00F220DD">
      <w:pPr>
        <w:ind w:firstLineChars="200" w:firstLine="640"/>
        <w:rPr>
          <w:rFonts w:ascii="仿宋_GB2312" w:eastAsia="仿宋_GB2312" w:hAnsi="仿宋_GB2312" w:cs="仿宋_GB2312"/>
          <w:color w:val="000000" w:themeColor="text1"/>
        </w:rPr>
      </w:pPr>
      <w:r w:rsidRPr="009867F5">
        <w:rPr>
          <w:rFonts w:ascii="仿宋_GB2312" w:eastAsia="仿宋_GB2312" w:hAnsi="仿宋_GB2312" w:cs="仿宋_GB2312" w:hint="eastAsia"/>
          <w:color w:val="000000" w:themeColor="text1"/>
        </w:rPr>
        <w:t>定西市岷县维新镇1:1万地质灾害精细调查项目预算数为70万元（其中财政拨款70万元），</w:t>
      </w:r>
      <w:r w:rsidRPr="009867F5">
        <w:rPr>
          <w:rFonts w:ascii="仿宋_GB2312" w:eastAsia="仿宋_GB2312" w:hAnsi="仿宋_GB2312" w:cs="仿宋_GB2312" w:hint="eastAsia"/>
          <w:color w:val="000000" w:themeColor="text1"/>
          <w:kern w:val="0"/>
          <w:szCs w:val="32"/>
        </w:rPr>
        <w:t>截止2022年12月31日，该项目全年共计支出70万元，其中：人员费24.4147万元，办公费0.8457万元，印刷费4.18万元，水电费0.31元，邮电费0.79万元，交通费12.5325万元，差旅费15.0026万元，会议费1.65万元，材料燃料费2.95万元，咨询劳务费1.60万元，委托业务费2.85万元，设备使用和购置费1.2665万元，维修费0.90万元，其他费用0.708万元。</w:t>
      </w:r>
    </w:p>
    <w:p w:rsidR="00F220DD" w:rsidRPr="009867F5" w:rsidRDefault="00F220DD" w:rsidP="00F220DD">
      <w:pPr>
        <w:ind w:firstLineChars="200" w:firstLine="643"/>
        <w:rPr>
          <w:rFonts w:ascii="仿宋_GB2312" w:eastAsia="仿宋_GB2312" w:hAnsi="仿宋_GB2312" w:cs="仿宋_GB2312"/>
          <w:b/>
          <w:bCs/>
          <w:color w:val="000000" w:themeColor="text1"/>
        </w:rPr>
      </w:pPr>
      <w:r w:rsidRPr="009867F5">
        <w:rPr>
          <w:rFonts w:ascii="仿宋_GB2312" w:eastAsia="仿宋_GB2312" w:hAnsi="仿宋_GB2312" w:cs="仿宋_GB2312" w:hint="eastAsia"/>
          <w:b/>
          <w:bCs/>
          <w:color w:val="000000" w:themeColor="text1"/>
        </w:rPr>
        <w:t>2.总体绩效目标完成情况分析</w:t>
      </w:r>
    </w:p>
    <w:p w:rsidR="00F220DD" w:rsidRPr="009867F5" w:rsidRDefault="00F220DD" w:rsidP="00F220DD">
      <w:pPr>
        <w:ind w:firstLineChars="200" w:firstLine="643"/>
        <w:rPr>
          <w:rFonts w:ascii="仿宋_GB2312" w:eastAsia="仿宋_GB2312" w:hAnsi="仿宋_GB2312" w:cs="仿宋_GB2312"/>
          <w:b/>
          <w:bCs/>
          <w:color w:val="000000" w:themeColor="text1"/>
        </w:rPr>
      </w:pPr>
      <w:r w:rsidRPr="009867F5">
        <w:rPr>
          <w:rFonts w:ascii="仿宋_GB2312" w:eastAsia="仿宋_GB2312" w:hAnsi="仿宋_GB2312" w:cs="仿宋_GB2312" w:hint="eastAsia"/>
          <w:b/>
          <w:bCs/>
          <w:color w:val="000000" w:themeColor="text1"/>
        </w:rPr>
        <w:t>（1）总体绩效目标</w:t>
      </w:r>
    </w:p>
    <w:p w:rsidR="00F220DD" w:rsidRPr="009867F5" w:rsidRDefault="00F220DD" w:rsidP="00F220DD">
      <w:pPr>
        <w:ind w:firstLineChars="200" w:firstLine="640"/>
        <w:rPr>
          <w:rFonts w:ascii="仿宋_GB2312" w:eastAsia="仿宋_GB2312" w:hAnsi="仿宋_GB2312" w:cs="仿宋_GB2312"/>
          <w:color w:val="000000" w:themeColor="text1"/>
        </w:rPr>
      </w:pPr>
      <w:r w:rsidRPr="009867F5">
        <w:rPr>
          <w:rFonts w:ascii="仿宋_GB2312" w:eastAsia="仿宋_GB2312" w:hAnsi="仿宋_GB2312" w:cs="仿宋_GB2312" w:hint="eastAsia"/>
          <w:color w:val="000000" w:themeColor="text1"/>
        </w:rPr>
        <w:t>定西市岷县维新镇1:1万地质灾害精细调查项目，完成项目前期设计书，了解维新镇地质灾害分布发育规律，分析</w:t>
      </w:r>
      <w:r w:rsidRPr="009867F5">
        <w:rPr>
          <w:rFonts w:ascii="仿宋_GB2312" w:eastAsia="仿宋_GB2312" w:hAnsi="仿宋_GB2312" w:cs="仿宋_GB2312" w:hint="eastAsia"/>
          <w:color w:val="000000" w:themeColor="text1"/>
        </w:rPr>
        <w:lastRenderedPageBreak/>
        <w:t>地质灾害成灾模式，进一步对维新镇开展地质灾害易发性、危险性和风险评价，完成实地野外灾害隐患点调查，并通过成果验收。</w:t>
      </w:r>
    </w:p>
    <w:p w:rsidR="00F220DD" w:rsidRPr="009867F5" w:rsidRDefault="00F220DD" w:rsidP="00F220DD">
      <w:pPr>
        <w:ind w:firstLineChars="200" w:firstLine="643"/>
        <w:rPr>
          <w:rFonts w:ascii="仿宋_GB2312" w:eastAsia="仿宋_GB2312" w:hAnsi="仿宋_GB2312" w:cs="仿宋_GB2312"/>
          <w:b/>
          <w:bCs/>
          <w:color w:val="000000" w:themeColor="text1"/>
        </w:rPr>
      </w:pPr>
      <w:r w:rsidRPr="009867F5">
        <w:rPr>
          <w:rFonts w:ascii="仿宋_GB2312" w:eastAsia="仿宋_GB2312" w:hAnsi="仿宋_GB2312" w:cs="仿宋_GB2312" w:hint="eastAsia"/>
          <w:b/>
          <w:bCs/>
          <w:color w:val="000000" w:themeColor="text1"/>
        </w:rPr>
        <w:t>（2）完成情况分析</w:t>
      </w:r>
    </w:p>
    <w:p w:rsidR="00F220DD" w:rsidRPr="009867F5" w:rsidRDefault="00F220DD" w:rsidP="00F220DD">
      <w:pPr>
        <w:ind w:firstLineChars="200" w:firstLine="640"/>
        <w:rPr>
          <w:rFonts w:ascii="仿宋_GB2312" w:eastAsia="仿宋_GB2312" w:hAnsi="仿宋_GB2312" w:cs="仿宋_GB2312"/>
          <w:color w:val="000000" w:themeColor="text1"/>
        </w:rPr>
      </w:pPr>
      <w:r w:rsidRPr="009867F5">
        <w:rPr>
          <w:rFonts w:ascii="仿宋_GB2312" w:eastAsia="仿宋_GB2312" w:hAnsi="仿宋_GB2312" w:cs="仿宋_GB2312" w:hint="eastAsia"/>
          <w:color w:val="000000" w:themeColor="text1"/>
        </w:rPr>
        <w:t>定西市岷县维新镇1:1万地质灾害精细调查已完成设计书评审，并完成野外调查和通过野外验收，完成成果报告编写，成果报告通过局级验收，等待厅级验收，并进一步完善进行数据库成果资料汇交。</w:t>
      </w:r>
    </w:p>
    <w:p w:rsidR="00F220DD" w:rsidRPr="009867F5" w:rsidRDefault="00F220DD" w:rsidP="00F220DD">
      <w:pPr>
        <w:ind w:firstLineChars="200" w:firstLine="643"/>
        <w:rPr>
          <w:rFonts w:ascii="仿宋_GB2312" w:eastAsia="仿宋_GB2312" w:hAnsi="仿宋_GB2312" w:cs="仿宋_GB2312"/>
          <w:b/>
          <w:bCs/>
          <w:color w:val="000000" w:themeColor="text1"/>
        </w:rPr>
      </w:pPr>
      <w:r w:rsidRPr="009867F5">
        <w:rPr>
          <w:rFonts w:ascii="仿宋_GB2312" w:eastAsia="仿宋_GB2312" w:hAnsi="仿宋_GB2312" w:cs="仿宋_GB2312" w:hint="eastAsia"/>
          <w:b/>
          <w:bCs/>
          <w:color w:val="000000" w:themeColor="text1"/>
        </w:rPr>
        <w:t>3.各项指标完成情况分析</w:t>
      </w:r>
    </w:p>
    <w:p w:rsidR="00F220DD" w:rsidRPr="009867F5" w:rsidRDefault="00F220DD" w:rsidP="00F220DD">
      <w:pPr>
        <w:ind w:firstLineChars="200" w:firstLine="643"/>
        <w:rPr>
          <w:rFonts w:ascii="仿宋_GB2312" w:eastAsia="仿宋_GB2312" w:hAnsi="仿宋_GB2312" w:cs="仿宋_GB2312"/>
          <w:b/>
          <w:bCs/>
          <w:color w:val="000000" w:themeColor="text1"/>
        </w:rPr>
      </w:pPr>
      <w:r w:rsidRPr="009867F5">
        <w:rPr>
          <w:rFonts w:ascii="仿宋_GB2312" w:eastAsia="仿宋_GB2312" w:hAnsi="仿宋_GB2312" w:cs="仿宋_GB2312" w:hint="eastAsia"/>
          <w:b/>
          <w:bCs/>
          <w:color w:val="000000" w:themeColor="text1"/>
        </w:rPr>
        <w:t>（1）预算资金执行率</w:t>
      </w:r>
    </w:p>
    <w:p w:rsidR="00F220DD" w:rsidRPr="009867F5" w:rsidRDefault="00F220DD" w:rsidP="00F220DD">
      <w:pPr>
        <w:ind w:firstLineChars="200" w:firstLine="640"/>
        <w:rPr>
          <w:rFonts w:ascii="仿宋_GB2312" w:eastAsia="仿宋_GB2312" w:hAnsi="仿宋_GB2312" w:cs="仿宋_GB2312"/>
          <w:color w:val="000000" w:themeColor="text1"/>
        </w:rPr>
      </w:pPr>
      <w:r w:rsidRPr="009867F5">
        <w:rPr>
          <w:rFonts w:ascii="仿宋_GB2312" w:eastAsia="仿宋_GB2312" w:hAnsi="仿宋_GB2312" w:cs="仿宋_GB2312" w:hint="eastAsia"/>
          <w:color w:val="000000" w:themeColor="text1"/>
        </w:rPr>
        <w:t>预算资金执行率指标分值10分，得分10分。本次绩效自评对象为定西市岷县维新镇1:1万地质灾害精细调查，项目预算资金70万元，实际支出70万元，执行率为100.00%。</w:t>
      </w:r>
    </w:p>
    <w:p w:rsidR="00F220DD" w:rsidRPr="009867F5" w:rsidRDefault="00F220DD" w:rsidP="00F220DD">
      <w:pPr>
        <w:ind w:firstLineChars="200" w:firstLine="643"/>
        <w:rPr>
          <w:rFonts w:ascii="仿宋_GB2312" w:eastAsia="仿宋_GB2312" w:hAnsi="仿宋_GB2312" w:cs="仿宋_GB2312"/>
          <w:b/>
          <w:bCs/>
          <w:color w:val="000000" w:themeColor="text1"/>
        </w:rPr>
      </w:pPr>
      <w:r w:rsidRPr="009867F5">
        <w:rPr>
          <w:rFonts w:ascii="仿宋_GB2312" w:eastAsia="仿宋_GB2312" w:hAnsi="仿宋_GB2312" w:cs="仿宋_GB2312" w:hint="eastAsia"/>
          <w:b/>
          <w:bCs/>
          <w:color w:val="000000" w:themeColor="text1"/>
        </w:rPr>
        <w:t>（2）产出指标</w:t>
      </w:r>
    </w:p>
    <w:p w:rsidR="00F220DD" w:rsidRPr="009867F5" w:rsidRDefault="00F220DD" w:rsidP="00F220DD">
      <w:pPr>
        <w:ind w:firstLineChars="200" w:firstLine="640"/>
        <w:rPr>
          <w:rFonts w:ascii="仿宋_GB2312" w:eastAsia="仿宋_GB2312" w:hAnsi="仿宋_GB2312" w:cs="仿宋_GB2312"/>
          <w:color w:val="000000" w:themeColor="text1"/>
        </w:rPr>
      </w:pPr>
      <w:r w:rsidRPr="009867F5">
        <w:rPr>
          <w:rFonts w:ascii="仿宋_GB2312" w:eastAsia="仿宋_GB2312" w:hAnsi="仿宋_GB2312" w:cs="仿宋_GB2312" w:hint="eastAsia"/>
          <w:color w:val="000000" w:themeColor="text1"/>
        </w:rPr>
        <w:t>产出指标分值为50分，得</w:t>
      </w:r>
      <w:r w:rsidR="00C5534A">
        <w:rPr>
          <w:rFonts w:ascii="仿宋_GB2312" w:eastAsia="仿宋_GB2312" w:hAnsi="仿宋_GB2312" w:cs="仿宋_GB2312" w:hint="eastAsia"/>
          <w:color w:val="000000" w:themeColor="text1"/>
        </w:rPr>
        <w:t>48</w:t>
      </w:r>
      <w:r w:rsidRPr="009867F5">
        <w:rPr>
          <w:rFonts w:ascii="仿宋_GB2312" w:eastAsia="仿宋_GB2312" w:hAnsi="仿宋_GB2312" w:cs="仿宋_GB2312" w:hint="eastAsia"/>
          <w:color w:val="000000" w:themeColor="text1"/>
        </w:rPr>
        <w:t>分。定西市岷县维新镇1:1万地质灾害精细调查项目的实施，保障了区域内群众生命财产安全；截止2022年12月31日，我院根据通过工作计划、标准要求完成定西市岷县维新镇1:1万地质灾害精细调查项目，1:1000地形测量，1:2000专项地质灾害测量，1:1万遥感解译、调查51隐患点数量（处）、2处典型点勘察；项目已完成成果报告初稿，并进行数据库的建设。</w:t>
      </w:r>
    </w:p>
    <w:p w:rsidR="00F220DD" w:rsidRPr="009867F5" w:rsidRDefault="00F220DD" w:rsidP="00F220DD">
      <w:pPr>
        <w:ind w:firstLineChars="200" w:firstLine="643"/>
        <w:rPr>
          <w:rFonts w:ascii="仿宋_GB2312" w:eastAsia="仿宋_GB2312" w:hAnsi="仿宋_GB2312" w:cs="仿宋_GB2312"/>
          <w:b/>
          <w:bCs/>
          <w:color w:val="000000" w:themeColor="text1"/>
        </w:rPr>
      </w:pPr>
      <w:r w:rsidRPr="009867F5">
        <w:rPr>
          <w:rFonts w:ascii="仿宋_GB2312" w:eastAsia="仿宋_GB2312" w:hAnsi="仿宋_GB2312" w:cs="仿宋_GB2312" w:hint="eastAsia"/>
          <w:b/>
          <w:bCs/>
          <w:color w:val="000000" w:themeColor="text1"/>
        </w:rPr>
        <w:t>（3）效益指标</w:t>
      </w:r>
    </w:p>
    <w:p w:rsidR="00F220DD" w:rsidRPr="009867F5" w:rsidRDefault="00F220DD" w:rsidP="00F220DD">
      <w:pPr>
        <w:ind w:firstLineChars="200" w:firstLine="640"/>
        <w:rPr>
          <w:rFonts w:ascii="仿宋_GB2312" w:eastAsia="仿宋_GB2312" w:hAnsi="仿宋_GB2312" w:cs="仿宋_GB2312"/>
          <w:color w:val="000000" w:themeColor="text1"/>
        </w:rPr>
      </w:pPr>
      <w:r w:rsidRPr="009867F5">
        <w:rPr>
          <w:rFonts w:ascii="仿宋_GB2312" w:eastAsia="仿宋_GB2312" w:hAnsi="仿宋_GB2312" w:cs="仿宋_GB2312" w:hint="eastAsia"/>
          <w:color w:val="000000" w:themeColor="text1"/>
        </w:rPr>
        <w:lastRenderedPageBreak/>
        <w:t>效益指标分值为30分，得30分。通过定西市岷县维新镇1:1万地质灾害精细调查项目的实施，可进一步提供精确地形数据，为灾害隐患</w:t>
      </w:r>
      <w:proofErr w:type="gramStart"/>
      <w:r w:rsidRPr="009867F5">
        <w:rPr>
          <w:rFonts w:ascii="仿宋_GB2312" w:eastAsia="仿宋_GB2312" w:hAnsi="仿宋_GB2312" w:cs="仿宋_GB2312" w:hint="eastAsia"/>
          <w:color w:val="000000" w:themeColor="text1"/>
        </w:rPr>
        <w:t>点制定</w:t>
      </w:r>
      <w:proofErr w:type="gramEnd"/>
      <w:r w:rsidRPr="009867F5">
        <w:rPr>
          <w:rFonts w:ascii="仿宋_GB2312" w:eastAsia="仿宋_GB2312" w:hAnsi="仿宋_GB2312" w:cs="仿宋_GB2312" w:hint="eastAsia"/>
          <w:color w:val="000000" w:themeColor="text1"/>
        </w:rPr>
        <w:t>了科学合理的防治方案，防止滑坡、泥石流等地质灾害突发，重点做好隐患点的监控和防治工作，可有效对地区防灾减灾、保护群众生命财产安全。</w:t>
      </w:r>
    </w:p>
    <w:p w:rsidR="00F220DD" w:rsidRPr="009867F5" w:rsidRDefault="00F220DD" w:rsidP="00F220DD">
      <w:pPr>
        <w:ind w:firstLineChars="200" w:firstLine="643"/>
        <w:rPr>
          <w:rFonts w:ascii="仿宋_GB2312" w:eastAsia="仿宋_GB2312" w:hAnsi="仿宋_GB2312" w:cs="仿宋_GB2312"/>
          <w:b/>
          <w:bCs/>
          <w:color w:val="000000" w:themeColor="text1"/>
        </w:rPr>
      </w:pPr>
      <w:r w:rsidRPr="009867F5">
        <w:rPr>
          <w:rFonts w:ascii="仿宋_GB2312" w:eastAsia="仿宋_GB2312" w:hAnsi="仿宋_GB2312" w:cs="仿宋_GB2312" w:hint="eastAsia"/>
          <w:b/>
          <w:bCs/>
          <w:color w:val="000000" w:themeColor="text1"/>
        </w:rPr>
        <w:t>（4）满意度指标</w:t>
      </w:r>
    </w:p>
    <w:p w:rsidR="00F220DD" w:rsidRPr="009867F5" w:rsidRDefault="00F220DD" w:rsidP="00F220DD">
      <w:pPr>
        <w:ind w:firstLineChars="200" w:firstLine="640"/>
        <w:rPr>
          <w:rFonts w:ascii="仿宋_GB2312" w:eastAsia="仿宋_GB2312" w:hAnsi="仿宋_GB2312" w:cs="仿宋_GB2312"/>
          <w:color w:val="000000" w:themeColor="text1"/>
          <w:kern w:val="0"/>
          <w:szCs w:val="32"/>
        </w:rPr>
      </w:pPr>
      <w:r w:rsidRPr="009867F5">
        <w:rPr>
          <w:rFonts w:ascii="仿宋_GB2312" w:eastAsia="仿宋_GB2312" w:hAnsi="仿宋_GB2312" w:cs="仿宋_GB2312" w:hint="eastAsia"/>
          <w:color w:val="000000" w:themeColor="text1"/>
        </w:rPr>
        <w:t>满意度指标分值为10分，得10分。单位工作人员对项目实施整体情况给予广泛认可，满意度高；</w:t>
      </w:r>
      <w:r w:rsidRPr="009867F5">
        <w:rPr>
          <w:rFonts w:ascii="仿宋_GB2312" w:eastAsia="仿宋_GB2312" w:hAnsi="仿宋_GB2312" w:cs="仿宋_GB2312" w:hint="eastAsia"/>
          <w:color w:val="000000" w:themeColor="text1"/>
          <w:kern w:val="0"/>
          <w:szCs w:val="32"/>
        </w:rPr>
        <w:t>后续完成整体报告，及时数据更新，进一步做好服务对象满意度调查，推进项目更好的建设。</w:t>
      </w:r>
    </w:p>
    <w:p w:rsidR="00F220DD" w:rsidRPr="009867F5" w:rsidRDefault="00F220DD" w:rsidP="00F220DD">
      <w:pPr>
        <w:ind w:firstLineChars="200" w:firstLine="643"/>
        <w:rPr>
          <w:rFonts w:ascii="仿宋_GB2312" w:eastAsia="仿宋_GB2312" w:hAnsi="仿宋_GB2312" w:cs="仿宋_GB2312"/>
          <w:b/>
          <w:bCs/>
          <w:color w:val="000000" w:themeColor="text1"/>
        </w:rPr>
      </w:pPr>
      <w:r w:rsidRPr="009867F5">
        <w:rPr>
          <w:rFonts w:ascii="仿宋_GB2312" w:eastAsia="仿宋_GB2312" w:hAnsi="仿宋_GB2312" w:cs="仿宋_GB2312" w:hint="eastAsia"/>
          <w:b/>
          <w:bCs/>
          <w:color w:val="000000" w:themeColor="text1"/>
        </w:rPr>
        <w:t>4.偏离绩效目标的原因及下一步改进措施</w:t>
      </w:r>
    </w:p>
    <w:p w:rsidR="00F220DD" w:rsidRPr="009867F5" w:rsidRDefault="00F220DD" w:rsidP="00F220DD">
      <w:pPr>
        <w:pStyle w:val="11"/>
        <w:spacing w:line="660" w:lineRule="exact"/>
        <w:ind w:firstLineChars="200" w:firstLine="643"/>
        <w:rPr>
          <w:rFonts w:eastAsia="仿宋_GB2312" w:cs="仿宋_GB2312"/>
          <w:b/>
          <w:bCs/>
          <w:color w:val="000000" w:themeColor="text1"/>
        </w:rPr>
      </w:pPr>
      <w:r w:rsidRPr="009867F5">
        <w:rPr>
          <w:rFonts w:eastAsia="仿宋_GB2312" w:cs="仿宋_GB2312" w:hint="eastAsia"/>
          <w:b/>
          <w:bCs/>
          <w:color w:val="000000" w:themeColor="text1"/>
        </w:rPr>
        <w:t>（1）偏离绩效目标的原因</w:t>
      </w:r>
    </w:p>
    <w:p w:rsidR="00F220DD" w:rsidRPr="009867F5" w:rsidRDefault="00F220DD" w:rsidP="00F220DD">
      <w:pPr>
        <w:pStyle w:val="11"/>
        <w:spacing w:line="660" w:lineRule="exact"/>
        <w:ind w:firstLineChars="200" w:firstLine="640"/>
        <w:rPr>
          <w:rFonts w:eastAsia="仿宋_GB2312" w:cs="仿宋_GB2312"/>
          <w:color w:val="000000" w:themeColor="text1"/>
          <w:kern w:val="0"/>
          <w:szCs w:val="32"/>
        </w:rPr>
      </w:pPr>
      <w:r w:rsidRPr="009867F5">
        <w:rPr>
          <w:rFonts w:eastAsia="仿宋_GB2312" w:cs="仿宋_GB2312" w:hint="eastAsia"/>
          <w:color w:val="000000" w:themeColor="text1"/>
          <w:kern w:val="0"/>
          <w:szCs w:val="32"/>
        </w:rPr>
        <w:t>按计划于2022年12月底完成整个项目，但由于新冠疫情的影响，项目完成时间有所推迟，现已完成成果报告编写，等待省厅评审，</w:t>
      </w:r>
      <w:r w:rsidRPr="009867F5">
        <w:rPr>
          <w:rFonts w:eastAsia="仿宋_GB2312" w:cs="仿宋_GB2312" w:hint="eastAsia"/>
          <w:color w:val="000000" w:themeColor="text1"/>
        </w:rPr>
        <w:t>并完成进行数据库的建设</w:t>
      </w:r>
      <w:r w:rsidRPr="009867F5">
        <w:rPr>
          <w:rFonts w:eastAsia="仿宋_GB2312" w:cs="仿宋_GB2312" w:hint="eastAsia"/>
          <w:color w:val="000000" w:themeColor="text1"/>
          <w:kern w:val="0"/>
          <w:szCs w:val="32"/>
        </w:rPr>
        <w:t>。</w:t>
      </w:r>
    </w:p>
    <w:p w:rsidR="00F220DD" w:rsidRPr="009867F5" w:rsidRDefault="00F220DD" w:rsidP="00F220DD">
      <w:pPr>
        <w:pStyle w:val="11"/>
        <w:spacing w:line="660" w:lineRule="exact"/>
        <w:ind w:firstLineChars="200" w:firstLine="643"/>
        <w:rPr>
          <w:rFonts w:eastAsia="仿宋_GB2312" w:cs="仿宋_GB2312"/>
          <w:b/>
          <w:bCs/>
          <w:color w:val="000000" w:themeColor="text1"/>
        </w:rPr>
      </w:pPr>
      <w:r w:rsidRPr="009867F5">
        <w:rPr>
          <w:rFonts w:eastAsia="仿宋_GB2312" w:cs="仿宋_GB2312" w:hint="eastAsia"/>
          <w:b/>
          <w:bCs/>
          <w:color w:val="000000" w:themeColor="text1"/>
        </w:rPr>
        <w:t>（2）下一步改进措施</w:t>
      </w:r>
    </w:p>
    <w:p w:rsidR="00F220DD" w:rsidRDefault="00F220DD" w:rsidP="00F220DD">
      <w:pPr>
        <w:ind w:firstLineChars="200" w:firstLine="640"/>
        <w:rPr>
          <w:rFonts w:ascii="仿宋_GB2312" w:eastAsia="仿宋_GB2312" w:hAnsi="仿宋_GB2312" w:cs="仿宋_GB2312"/>
          <w:color w:val="000000" w:themeColor="text1"/>
          <w:kern w:val="0"/>
          <w:szCs w:val="32"/>
        </w:rPr>
      </w:pPr>
      <w:r w:rsidRPr="009867F5">
        <w:rPr>
          <w:rFonts w:ascii="仿宋_GB2312" w:eastAsia="仿宋_GB2312" w:hAnsi="仿宋_GB2312" w:cs="仿宋_GB2312" w:hint="eastAsia"/>
          <w:color w:val="000000" w:themeColor="text1"/>
          <w:kern w:val="0"/>
          <w:szCs w:val="32"/>
        </w:rPr>
        <w:t>我院将在保证质量的前提下增加人手，加快项目实施进度，确保项目按照省自然资源厅的要求如期完成。</w:t>
      </w:r>
    </w:p>
    <w:p w:rsidR="008941C2" w:rsidRPr="008941C2" w:rsidRDefault="008941C2" w:rsidP="008941C2">
      <w:pPr>
        <w:pStyle w:val="6"/>
      </w:pPr>
    </w:p>
    <w:bookmarkEnd w:id="42"/>
    <w:bookmarkEnd w:id="43"/>
    <w:p w:rsidR="0062144A" w:rsidRDefault="0062144A" w:rsidP="0062144A">
      <w:pPr>
        <w:spacing w:line="360" w:lineRule="auto"/>
        <w:outlineLvl w:val="1"/>
        <w:rPr>
          <w:rFonts w:ascii="仿宋_GB2312" w:eastAsia="仿宋_GB2312" w:hAnsi="仿宋_GB2312" w:cs="仿宋_GB2312"/>
          <w:b/>
          <w:bCs/>
          <w:szCs w:val="32"/>
        </w:rPr>
      </w:pPr>
      <w:r>
        <w:rPr>
          <w:rFonts w:ascii="仿宋_GB2312" w:eastAsia="仿宋_GB2312" w:hAnsi="仿宋_GB2312" w:cs="仿宋_GB2312" w:hint="eastAsia"/>
          <w:b/>
          <w:bCs/>
          <w:szCs w:val="32"/>
        </w:rPr>
        <w:t>（四）甘肃历史遗留矿山核查与修复规划编制实施方案项目</w:t>
      </w:r>
    </w:p>
    <w:p w:rsidR="0062144A" w:rsidRDefault="0062144A" w:rsidP="0062144A">
      <w:pPr>
        <w:ind w:firstLineChars="200" w:firstLine="643"/>
        <w:rPr>
          <w:rFonts w:ascii="仿宋_GB2312" w:eastAsia="仿宋_GB2312" w:hAnsi="仿宋_GB2312" w:cs="仿宋_GB2312"/>
          <w:b/>
          <w:bCs/>
        </w:rPr>
      </w:pPr>
      <w:r>
        <w:rPr>
          <w:rFonts w:ascii="仿宋_GB2312" w:eastAsia="仿宋_GB2312" w:hAnsi="仿宋_GB2312" w:cs="仿宋_GB2312" w:hint="eastAsia"/>
          <w:b/>
          <w:bCs/>
        </w:rPr>
        <w:t>1.项目支出预算执行情况</w:t>
      </w:r>
    </w:p>
    <w:p w:rsidR="0062144A" w:rsidRPr="00FB2C56" w:rsidRDefault="0062144A" w:rsidP="0062144A">
      <w:pPr>
        <w:ind w:firstLineChars="200" w:firstLine="640"/>
        <w:rPr>
          <w:rFonts w:ascii="仿宋_GB2312" w:eastAsia="仿宋_GB2312" w:hAnsi="仿宋_GB2312" w:cs="仿宋_GB2312"/>
          <w:color w:val="000000" w:themeColor="text1"/>
          <w:kern w:val="0"/>
          <w:szCs w:val="32"/>
        </w:rPr>
      </w:pPr>
      <w:r w:rsidRPr="00FB2C56">
        <w:rPr>
          <w:rFonts w:ascii="仿宋_GB2312" w:eastAsia="仿宋_GB2312" w:hAnsi="仿宋_GB2312" w:cs="仿宋_GB2312" w:hint="eastAsia"/>
          <w:color w:val="000000" w:themeColor="text1"/>
          <w:kern w:val="0"/>
          <w:szCs w:val="32"/>
        </w:rPr>
        <w:lastRenderedPageBreak/>
        <w:t>甘肃省历史遗留矿山核查与修复规划编制实施方案预算数为128万元（其中财政拨款128万元），上年结转数：0万元，截止2022年12月31日，该项目全年共计支出180万元，其中：人员费</w:t>
      </w:r>
      <w:r w:rsidR="00FB2C56" w:rsidRPr="00FB2C56">
        <w:rPr>
          <w:rFonts w:ascii="仿宋_GB2312" w:eastAsia="仿宋_GB2312" w:hAnsi="仿宋_GB2312" w:cs="仿宋_GB2312" w:hint="eastAsia"/>
          <w:color w:val="000000" w:themeColor="text1"/>
          <w:kern w:val="0"/>
          <w:szCs w:val="32"/>
        </w:rPr>
        <w:t>25.42</w:t>
      </w:r>
      <w:r w:rsidRPr="00FB2C56">
        <w:rPr>
          <w:rFonts w:ascii="仿宋_GB2312" w:eastAsia="仿宋_GB2312" w:hAnsi="仿宋_GB2312" w:cs="仿宋_GB2312" w:hint="eastAsia"/>
          <w:color w:val="000000" w:themeColor="text1"/>
          <w:kern w:val="0"/>
          <w:szCs w:val="32"/>
        </w:rPr>
        <w:t>万元，水电费</w:t>
      </w:r>
      <w:r w:rsidR="00FB2C56" w:rsidRPr="00FB2C56">
        <w:rPr>
          <w:rFonts w:ascii="仿宋_GB2312" w:eastAsia="仿宋_GB2312" w:hAnsi="仿宋_GB2312" w:cs="仿宋_GB2312" w:hint="eastAsia"/>
          <w:color w:val="000000" w:themeColor="text1"/>
          <w:kern w:val="0"/>
          <w:szCs w:val="32"/>
        </w:rPr>
        <w:t>0.48万</w:t>
      </w:r>
      <w:r w:rsidRPr="00FB2C56">
        <w:rPr>
          <w:rFonts w:ascii="仿宋_GB2312" w:eastAsia="仿宋_GB2312" w:hAnsi="仿宋_GB2312" w:cs="仿宋_GB2312" w:hint="eastAsia"/>
          <w:color w:val="000000" w:themeColor="text1"/>
          <w:kern w:val="0"/>
          <w:szCs w:val="32"/>
        </w:rPr>
        <w:t>元，差旅费</w:t>
      </w:r>
      <w:r w:rsidR="00FB2C56" w:rsidRPr="00FB2C56">
        <w:rPr>
          <w:rFonts w:ascii="仿宋_GB2312" w:eastAsia="仿宋_GB2312" w:hAnsi="仿宋_GB2312" w:cs="仿宋_GB2312" w:hint="eastAsia"/>
          <w:color w:val="000000" w:themeColor="text1"/>
          <w:kern w:val="0"/>
          <w:szCs w:val="32"/>
        </w:rPr>
        <w:t>17</w:t>
      </w:r>
      <w:r w:rsidRPr="00FB2C56">
        <w:rPr>
          <w:rFonts w:ascii="仿宋_GB2312" w:eastAsia="仿宋_GB2312" w:hAnsi="仿宋_GB2312" w:cs="仿宋_GB2312" w:hint="eastAsia"/>
          <w:color w:val="000000" w:themeColor="text1"/>
          <w:kern w:val="0"/>
          <w:szCs w:val="32"/>
        </w:rPr>
        <w:t>万元，其他费用</w:t>
      </w:r>
      <w:r w:rsidR="00FB2C56" w:rsidRPr="00FB2C56">
        <w:rPr>
          <w:rFonts w:ascii="仿宋_GB2312" w:eastAsia="仿宋_GB2312" w:hAnsi="仿宋_GB2312" w:cs="仿宋_GB2312" w:hint="eastAsia"/>
          <w:color w:val="000000" w:themeColor="text1"/>
          <w:kern w:val="0"/>
          <w:szCs w:val="32"/>
        </w:rPr>
        <w:t>1.08</w:t>
      </w:r>
      <w:r w:rsidRPr="00FB2C56">
        <w:rPr>
          <w:rFonts w:ascii="仿宋_GB2312" w:eastAsia="仿宋_GB2312" w:hAnsi="仿宋_GB2312" w:cs="仿宋_GB2312" w:hint="eastAsia"/>
          <w:color w:val="000000" w:themeColor="text1"/>
          <w:kern w:val="0"/>
          <w:szCs w:val="32"/>
        </w:rPr>
        <w:t>万元。</w:t>
      </w:r>
      <w:r w:rsidR="00FB2C56" w:rsidRPr="00FB2C56">
        <w:rPr>
          <w:rFonts w:ascii="仿宋_GB2312" w:eastAsia="仿宋_GB2312" w:hAnsi="仿宋_GB2312" w:cs="仿宋_GB2312" w:hint="eastAsia"/>
          <w:color w:val="000000" w:themeColor="text1"/>
          <w:kern w:val="0"/>
          <w:szCs w:val="32"/>
        </w:rPr>
        <w:t>合计支出44万元，结转下年84万元。</w:t>
      </w:r>
    </w:p>
    <w:p w:rsidR="0062144A" w:rsidRDefault="0062144A" w:rsidP="0062144A">
      <w:pPr>
        <w:ind w:firstLineChars="200" w:firstLine="643"/>
        <w:rPr>
          <w:rFonts w:ascii="仿宋_GB2312" w:eastAsia="仿宋_GB2312" w:hAnsi="仿宋_GB2312" w:cs="仿宋_GB2312"/>
          <w:b/>
          <w:bCs/>
        </w:rPr>
      </w:pPr>
      <w:r>
        <w:rPr>
          <w:rFonts w:ascii="仿宋_GB2312" w:eastAsia="仿宋_GB2312" w:hAnsi="仿宋_GB2312" w:cs="仿宋_GB2312" w:hint="eastAsia"/>
          <w:b/>
          <w:bCs/>
        </w:rPr>
        <w:t>2.总体绩效目标完成情况分析</w:t>
      </w:r>
    </w:p>
    <w:p w:rsidR="0062144A" w:rsidRDefault="0062144A" w:rsidP="0062144A">
      <w:pPr>
        <w:ind w:firstLineChars="200" w:firstLine="643"/>
        <w:rPr>
          <w:rFonts w:ascii="仿宋_GB2312" w:eastAsia="仿宋_GB2312" w:hAnsi="仿宋_GB2312" w:cs="仿宋_GB2312"/>
          <w:b/>
          <w:bCs/>
        </w:rPr>
      </w:pPr>
      <w:r>
        <w:rPr>
          <w:rFonts w:ascii="仿宋_GB2312" w:eastAsia="仿宋_GB2312" w:hAnsi="仿宋_GB2312" w:cs="仿宋_GB2312" w:hint="eastAsia"/>
          <w:b/>
          <w:bCs/>
        </w:rPr>
        <w:t>（1）总体绩效目标</w:t>
      </w:r>
    </w:p>
    <w:p w:rsidR="0062144A" w:rsidRDefault="0062144A" w:rsidP="0062144A">
      <w:pPr>
        <w:ind w:firstLineChars="200" w:firstLine="640"/>
        <w:rPr>
          <w:rFonts w:ascii="仿宋_GB2312" w:eastAsia="仿宋_GB2312" w:hAnsi="仿宋_GB2312" w:cs="仿宋_GB2312"/>
        </w:rPr>
      </w:pPr>
      <w:r>
        <w:rPr>
          <w:rFonts w:ascii="仿宋_GB2312" w:eastAsia="仿宋_GB2312" w:hAnsi="仿宋_GB2312" w:cs="仿宋_GB2312" w:hint="eastAsia"/>
        </w:rPr>
        <w:t>一是在全国矿山环境遥感监测成果基础上，重点核查部下发的历史遗留矿山遥感图斑以及地方在核查工作中增补的历史遗留矿山图斑。查明历史遗留矿山分布、损毁土地面积和权属、存在的主要生态问题、拟修复方向等基本情况，形成标准统一、数据可靠的数据库，为编制矿山生态修复规划、部署生态修复工程、完善矿山生态修复政策等提供决策支撑；二是历史遗留矿山数据库建设；三是编制，编制省级历史遗留矿山核查工作总结报告与修复规划。</w:t>
      </w:r>
    </w:p>
    <w:p w:rsidR="0062144A" w:rsidRDefault="0062144A" w:rsidP="0062144A">
      <w:pPr>
        <w:ind w:firstLineChars="200" w:firstLine="643"/>
        <w:rPr>
          <w:rFonts w:ascii="仿宋_GB2312" w:eastAsia="仿宋_GB2312" w:hAnsi="仿宋_GB2312" w:cs="仿宋_GB2312"/>
          <w:b/>
          <w:bCs/>
        </w:rPr>
      </w:pPr>
      <w:r>
        <w:rPr>
          <w:rFonts w:ascii="仿宋_GB2312" w:eastAsia="仿宋_GB2312" w:hAnsi="仿宋_GB2312" w:cs="仿宋_GB2312" w:hint="eastAsia"/>
          <w:b/>
          <w:bCs/>
        </w:rPr>
        <w:t>（2）完成情况分析</w:t>
      </w:r>
    </w:p>
    <w:p w:rsidR="0062144A" w:rsidRDefault="0062144A" w:rsidP="0062144A">
      <w:pPr>
        <w:ind w:firstLineChars="200" w:firstLine="640"/>
        <w:rPr>
          <w:rFonts w:ascii="仿宋_GB2312" w:eastAsia="仿宋_GB2312" w:hAnsi="仿宋_GB2312" w:cs="仿宋_GB2312"/>
        </w:rPr>
      </w:pPr>
      <w:r>
        <w:rPr>
          <w:rFonts w:ascii="仿宋_GB2312" w:eastAsia="仿宋_GB2312" w:hAnsi="仿宋_GB2312" w:cs="仿宋_GB2312" w:hint="eastAsia"/>
        </w:rPr>
        <w:t>已完成全省历史遗留矿山遥感图斑核查工作，省级历史遗留矿山数据库建设已完成，省级历史遗留矿山核查工作总结报告已完成。正在编制《甘肃省“十四五”历史遗留矿山生态修复行动实施方案》。</w:t>
      </w:r>
    </w:p>
    <w:p w:rsidR="0062144A" w:rsidRPr="00FB2C56" w:rsidRDefault="0062144A" w:rsidP="00FB2C56">
      <w:pPr>
        <w:ind w:firstLineChars="200" w:firstLine="643"/>
        <w:rPr>
          <w:rFonts w:ascii="仿宋_GB2312" w:eastAsia="仿宋_GB2312" w:hAnsi="仿宋_GB2312" w:cs="仿宋_GB2312"/>
          <w:b/>
        </w:rPr>
      </w:pPr>
      <w:r w:rsidRPr="00FB2C56">
        <w:rPr>
          <w:rFonts w:ascii="仿宋_GB2312" w:eastAsia="仿宋_GB2312" w:hAnsi="仿宋_GB2312" w:cs="仿宋_GB2312" w:hint="eastAsia"/>
          <w:b/>
        </w:rPr>
        <w:t>3.各项指标完成情况分析</w:t>
      </w:r>
    </w:p>
    <w:p w:rsidR="0062144A" w:rsidRPr="00FB2C56" w:rsidRDefault="0062144A" w:rsidP="00FB2C56">
      <w:pPr>
        <w:ind w:firstLineChars="200" w:firstLine="643"/>
        <w:rPr>
          <w:rFonts w:ascii="仿宋_GB2312" w:eastAsia="仿宋_GB2312" w:hAnsi="仿宋_GB2312" w:cs="仿宋_GB2312"/>
          <w:b/>
        </w:rPr>
      </w:pPr>
      <w:r w:rsidRPr="00FB2C56">
        <w:rPr>
          <w:rFonts w:ascii="仿宋_GB2312" w:eastAsia="仿宋_GB2312" w:hAnsi="仿宋_GB2312" w:cs="仿宋_GB2312" w:hint="eastAsia"/>
          <w:b/>
        </w:rPr>
        <w:lastRenderedPageBreak/>
        <w:t>（1）预算资金执行率</w:t>
      </w:r>
    </w:p>
    <w:p w:rsidR="0062144A" w:rsidRPr="00FB2C56" w:rsidRDefault="0062144A" w:rsidP="0062144A">
      <w:pPr>
        <w:ind w:firstLineChars="200" w:firstLine="640"/>
        <w:rPr>
          <w:rFonts w:ascii="仿宋_GB2312" w:eastAsia="仿宋_GB2312" w:hAnsi="仿宋_GB2312" w:cs="仿宋_GB2312"/>
        </w:rPr>
      </w:pPr>
      <w:r w:rsidRPr="00FB2C56">
        <w:rPr>
          <w:rFonts w:ascii="仿宋_GB2312" w:eastAsia="仿宋_GB2312" w:hAnsi="仿宋_GB2312" w:cs="仿宋_GB2312" w:hint="eastAsia"/>
        </w:rPr>
        <w:t>预算资金执行率指标分值10分，得分</w:t>
      </w:r>
      <w:r w:rsidR="002B3198">
        <w:rPr>
          <w:rFonts w:ascii="仿宋_GB2312" w:eastAsia="仿宋_GB2312" w:hAnsi="仿宋_GB2312" w:cs="仿宋_GB2312" w:hint="eastAsia"/>
        </w:rPr>
        <w:t>5</w:t>
      </w:r>
      <w:r w:rsidRPr="00FB2C56">
        <w:rPr>
          <w:rFonts w:ascii="仿宋_GB2312" w:eastAsia="仿宋_GB2312" w:hAnsi="仿宋_GB2312" w:cs="仿宋_GB2312" w:hint="eastAsia"/>
        </w:rPr>
        <w:t>分。本次绩效自评对象为</w:t>
      </w:r>
      <w:r w:rsidR="002B3198" w:rsidRPr="00FB2C56">
        <w:rPr>
          <w:rFonts w:ascii="仿宋_GB2312" w:eastAsia="仿宋_GB2312" w:hAnsi="仿宋_GB2312" w:cs="仿宋_GB2312" w:hint="eastAsia"/>
          <w:color w:val="000000" w:themeColor="text1"/>
          <w:kern w:val="0"/>
          <w:szCs w:val="32"/>
        </w:rPr>
        <w:t>甘肃省历史遗留矿山核查与修复规划编制实施方案</w:t>
      </w:r>
      <w:r w:rsidRPr="00FB2C56">
        <w:rPr>
          <w:rFonts w:ascii="仿宋_GB2312" w:eastAsia="仿宋_GB2312" w:hAnsi="仿宋_GB2312" w:cs="仿宋_GB2312" w:hint="eastAsia"/>
        </w:rPr>
        <w:t>项目，项目预算资金</w:t>
      </w:r>
      <w:r w:rsidR="002B3198">
        <w:rPr>
          <w:rFonts w:ascii="仿宋_GB2312" w:eastAsia="仿宋_GB2312" w:hAnsi="仿宋_GB2312" w:cs="仿宋_GB2312" w:hint="eastAsia"/>
        </w:rPr>
        <w:t>128</w:t>
      </w:r>
      <w:r w:rsidRPr="00FB2C56">
        <w:rPr>
          <w:rFonts w:ascii="仿宋_GB2312" w:eastAsia="仿宋_GB2312" w:hAnsi="仿宋_GB2312" w:cs="仿宋_GB2312" w:hint="eastAsia"/>
        </w:rPr>
        <w:t>万元，实际支出</w:t>
      </w:r>
      <w:r w:rsidR="002B3198">
        <w:rPr>
          <w:rFonts w:ascii="仿宋_GB2312" w:eastAsia="仿宋_GB2312" w:hAnsi="仿宋_GB2312" w:cs="仿宋_GB2312" w:hint="eastAsia"/>
        </w:rPr>
        <w:t>44</w:t>
      </w:r>
      <w:r w:rsidRPr="00FB2C56">
        <w:rPr>
          <w:rFonts w:ascii="仿宋_GB2312" w:eastAsia="仿宋_GB2312" w:hAnsi="仿宋_GB2312" w:cs="仿宋_GB2312" w:hint="eastAsia"/>
        </w:rPr>
        <w:t>万元，执行率为</w:t>
      </w:r>
      <w:r w:rsidR="002B3198">
        <w:rPr>
          <w:rFonts w:ascii="仿宋_GB2312" w:eastAsia="仿宋_GB2312" w:hAnsi="仿宋_GB2312" w:cs="仿宋_GB2312" w:hint="eastAsia"/>
        </w:rPr>
        <w:t>34</w:t>
      </w:r>
      <w:r w:rsidRPr="00FB2C56">
        <w:rPr>
          <w:rFonts w:ascii="仿宋_GB2312" w:eastAsia="仿宋_GB2312" w:hAnsi="仿宋_GB2312" w:cs="仿宋_GB2312" w:hint="eastAsia"/>
        </w:rPr>
        <w:t>%。</w:t>
      </w:r>
    </w:p>
    <w:p w:rsidR="0062144A" w:rsidRDefault="0062144A" w:rsidP="0062144A">
      <w:pPr>
        <w:ind w:firstLineChars="200" w:firstLine="643"/>
        <w:rPr>
          <w:rFonts w:ascii="仿宋_GB2312" w:eastAsia="仿宋_GB2312" w:hAnsi="仿宋_GB2312" w:cs="仿宋_GB2312"/>
          <w:b/>
          <w:bCs/>
        </w:rPr>
      </w:pPr>
      <w:r>
        <w:rPr>
          <w:rFonts w:ascii="仿宋_GB2312" w:eastAsia="仿宋_GB2312" w:hAnsi="仿宋_GB2312" w:cs="仿宋_GB2312" w:hint="eastAsia"/>
          <w:b/>
          <w:bCs/>
        </w:rPr>
        <w:t>（2）产出指标</w:t>
      </w:r>
    </w:p>
    <w:p w:rsidR="0062144A" w:rsidRDefault="0062144A" w:rsidP="0062144A">
      <w:pPr>
        <w:adjustRightInd w:val="0"/>
        <w:snapToGrid w:val="0"/>
        <w:spacing w:line="360" w:lineRule="auto"/>
        <w:ind w:firstLineChars="200" w:firstLine="640"/>
        <w:jc w:val="left"/>
        <w:rPr>
          <w:rFonts w:ascii="仿宋_GB2312" w:eastAsia="仿宋_GB2312" w:hAnsi="仿宋_GB2312" w:cs="仿宋_GB2312"/>
        </w:rPr>
      </w:pPr>
      <w:r>
        <w:rPr>
          <w:rFonts w:ascii="仿宋_GB2312" w:eastAsia="仿宋_GB2312" w:hAnsi="仿宋_GB2312" w:cs="仿宋_GB2312" w:hint="eastAsia"/>
        </w:rPr>
        <w:t>产出指标分值为50分，得44分。对全省14个市州22446处遥感图斑汇总与分发14次、开展全省历史遗留矿山核查工作技术培训1次、对全省各市（州）技术指导14次、对各地历史遗留矿山核查工作进行1%的实地抽查225个、以“两上两下”方式进行省级审查22446处、甘肃省省级历史遗留矿山核查数据库1个、甘肃省历史遗留矿山核查工作总结报告1份、甘肃省历史遗留矿山生态修复规划1份、甘肃省历史遗留矿山核查工作及总结报告与修复规划报告通过甘肃省自然资源厅组织的审查、验收、按时完成实施方案确定的目标任务（%）；成本完成合理性；截止2022年12月31日，我院根据甘肃省历史遗留矿山核查与修复规划编制实施方案工作计划、已完成全省14个市州22446处遥感图斑汇总与分发14次、开展全省历史遗留矿山核查工作技术培训1次、对全省各市（州）技术指导14次、对各地历史遗留矿山核查工作进行1%的实地抽查231个、以“两上两下”方式进行省级审查23094处、甘肃省省级历史遗留矿山核查数据</w:t>
      </w:r>
      <w:r>
        <w:rPr>
          <w:rFonts w:ascii="仿宋_GB2312" w:eastAsia="仿宋_GB2312" w:hAnsi="仿宋_GB2312" w:cs="仿宋_GB2312" w:hint="eastAsia"/>
        </w:rPr>
        <w:lastRenderedPageBreak/>
        <w:t>库1个、甘肃省历史遗留矿山核查工作总结报告1份；目前正在编制《甘肃省“十四五”历史遗留矿山生态修复行动实施方案》。</w:t>
      </w:r>
    </w:p>
    <w:p w:rsidR="0062144A" w:rsidRDefault="0062144A" w:rsidP="0062144A">
      <w:pPr>
        <w:ind w:firstLineChars="200" w:firstLine="643"/>
        <w:rPr>
          <w:rFonts w:ascii="仿宋_GB2312" w:eastAsia="仿宋_GB2312" w:hAnsi="仿宋_GB2312" w:cs="仿宋_GB2312"/>
          <w:b/>
          <w:bCs/>
        </w:rPr>
      </w:pPr>
      <w:r>
        <w:rPr>
          <w:rFonts w:ascii="仿宋_GB2312" w:eastAsia="仿宋_GB2312" w:hAnsi="仿宋_GB2312" w:cs="仿宋_GB2312" w:hint="eastAsia"/>
          <w:b/>
          <w:bCs/>
        </w:rPr>
        <w:t>（3）效益指标</w:t>
      </w:r>
    </w:p>
    <w:p w:rsidR="0062144A" w:rsidRDefault="0062144A" w:rsidP="0062144A">
      <w:pPr>
        <w:ind w:firstLineChars="200" w:firstLine="640"/>
        <w:rPr>
          <w:rFonts w:ascii="仿宋_GB2312" w:eastAsia="仿宋_GB2312" w:hAnsi="仿宋_GB2312" w:cs="仿宋_GB2312"/>
        </w:rPr>
      </w:pPr>
      <w:r>
        <w:rPr>
          <w:rFonts w:ascii="仿宋_GB2312" w:eastAsia="仿宋_GB2312" w:hAnsi="仿宋_GB2312" w:cs="仿宋_GB2312" w:hint="eastAsia"/>
        </w:rPr>
        <w:t>效益指标分值为30分，得30分。通过甘肃省历史遗留矿山核查与修复规划编制实施方案项目的实施，可进一步促进是区域人居环境的改善，区域生态系统质量和稳定性，区域生态环境稳定向好。</w:t>
      </w:r>
    </w:p>
    <w:p w:rsidR="0062144A" w:rsidRDefault="0062144A" w:rsidP="0062144A">
      <w:pPr>
        <w:ind w:firstLineChars="200" w:firstLine="643"/>
        <w:rPr>
          <w:rFonts w:ascii="仿宋_GB2312" w:eastAsia="仿宋_GB2312" w:hAnsi="仿宋_GB2312" w:cs="仿宋_GB2312"/>
          <w:b/>
          <w:bCs/>
        </w:rPr>
      </w:pPr>
      <w:r>
        <w:rPr>
          <w:rFonts w:ascii="仿宋_GB2312" w:eastAsia="仿宋_GB2312" w:hAnsi="仿宋_GB2312" w:cs="仿宋_GB2312" w:hint="eastAsia"/>
          <w:b/>
          <w:bCs/>
        </w:rPr>
        <w:t>（4）满意度指标</w:t>
      </w:r>
    </w:p>
    <w:p w:rsidR="0062144A" w:rsidRDefault="0062144A" w:rsidP="0062144A">
      <w:pPr>
        <w:ind w:firstLineChars="200" w:firstLine="640"/>
        <w:rPr>
          <w:rFonts w:ascii="仿宋_GB2312" w:eastAsia="仿宋_GB2312" w:hAnsi="仿宋_GB2312" w:cs="仿宋_GB2312"/>
          <w:kern w:val="0"/>
          <w:szCs w:val="32"/>
        </w:rPr>
      </w:pPr>
      <w:r>
        <w:rPr>
          <w:rFonts w:ascii="仿宋_GB2312" w:eastAsia="仿宋_GB2312" w:hAnsi="仿宋_GB2312" w:cs="仿宋_GB2312" w:hint="eastAsia"/>
        </w:rPr>
        <w:t>满意度指标分值为10分，得10分。单位工作人员对项目实施整体情况给予广泛认可，满意度高；</w:t>
      </w:r>
      <w:r>
        <w:rPr>
          <w:rFonts w:ascii="仿宋_GB2312" w:eastAsia="仿宋_GB2312" w:hAnsi="仿宋_GB2312" w:cs="仿宋_GB2312" w:hint="eastAsia"/>
          <w:kern w:val="0"/>
          <w:szCs w:val="32"/>
        </w:rPr>
        <w:t>后续完成整体报告，及时数据更新，进一步做好服务对象满意度调查，推进项目更好的建设。</w:t>
      </w:r>
    </w:p>
    <w:p w:rsidR="0062144A" w:rsidRDefault="0062144A" w:rsidP="0062144A">
      <w:pPr>
        <w:ind w:firstLineChars="200" w:firstLine="643"/>
        <w:rPr>
          <w:rFonts w:ascii="仿宋_GB2312" w:eastAsia="仿宋_GB2312" w:hAnsi="仿宋_GB2312" w:cs="仿宋_GB2312"/>
          <w:b/>
          <w:bCs/>
        </w:rPr>
      </w:pPr>
      <w:r>
        <w:rPr>
          <w:rFonts w:ascii="仿宋_GB2312" w:eastAsia="仿宋_GB2312" w:hAnsi="仿宋_GB2312" w:cs="仿宋_GB2312" w:hint="eastAsia"/>
          <w:b/>
          <w:bCs/>
        </w:rPr>
        <w:t>4.偏离绩效目标的原因及下一步改进措施</w:t>
      </w:r>
    </w:p>
    <w:p w:rsidR="0062144A" w:rsidRDefault="0062144A" w:rsidP="0062144A">
      <w:pPr>
        <w:pStyle w:val="11"/>
        <w:spacing w:line="660" w:lineRule="exact"/>
        <w:ind w:firstLineChars="200" w:firstLine="643"/>
        <w:rPr>
          <w:rFonts w:eastAsia="仿宋_GB2312" w:cs="仿宋_GB2312"/>
          <w:b/>
          <w:bCs/>
        </w:rPr>
      </w:pPr>
      <w:r>
        <w:rPr>
          <w:rFonts w:eastAsia="仿宋_GB2312" w:cs="仿宋_GB2312" w:hint="eastAsia"/>
          <w:b/>
          <w:bCs/>
        </w:rPr>
        <w:t>（1）偏离绩效目标的原因</w:t>
      </w:r>
    </w:p>
    <w:p w:rsidR="0062144A" w:rsidRDefault="0062144A" w:rsidP="0062144A">
      <w:pPr>
        <w:pStyle w:val="11"/>
        <w:spacing w:line="660" w:lineRule="exact"/>
        <w:ind w:firstLineChars="200" w:firstLine="640"/>
        <w:rPr>
          <w:rFonts w:eastAsia="仿宋_GB2312" w:cs="仿宋_GB2312"/>
          <w:kern w:val="0"/>
          <w:szCs w:val="32"/>
        </w:rPr>
      </w:pPr>
      <w:r>
        <w:rPr>
          <w:rFonts w:eastAsia="仿宋_GB2312" w:cs="仿宋_GB2312" w:hint="eastAsia"/>
          <w:kern w:val="0"/>
          <w:szCs w:val="32"/>
        </w:rPr>
        <w:t>按计划于2022年12月底完成整个项目，但由于兰州市新冠疫情的影响，项目完成时间有所推迟，现已完成成果报告审查，</w:t>
      </w:r>
      <w:r>
        <w:rPr>
          <w:rFonts w:eastAsia="仿宋_GB2312" w:cs="仿宋_GB2312" w:hint="eastAsia"/>
        </w:rPr>
        <w:t>并完成进行数据库的建设</w:t>
      </w:r>
      <w:r>
        <w:rPr>
          <w:rFonts w:eastAsia="仿宋_GB2312" w:cs="仿宋_GB2312" w:hint="eastAsia"/>
          <w:kern w:val="0"/>
          <w:szCs w:val="32"/>
        </w:rPr>
        <w:t>。</w:t>
      </w:r>
    </w:p>
    <w:p w:rsidR="0062144A" w:rsidRDefault="0062144A" w:rsidP="0062144A">
      <w:pPr>
        <w:pStyle w:val="11"/>
        <w:spacing w:line="660" w:lineRule="exact"/>
        <w:ind w:firstLineChars="200" w:firstLine="643"/>
        <w:rPr>
          <w:rFonts w:eastAsia="仿宋_GB2312" w:cs="仿宋_GB2312"/>
          <w:b/>
          <w:bCs/>
        </w:rPr>
      </w:pPr>
      <w:r>
        <w:rPr>
          <w:rFonts w:eastAsia="仿宋_GB2312" w:cs="仿宋_GB2312" w:hint="eastAsia"/>
          <w:b/>
          <w:bCs/>
        </w:rPr>
        <w:t>（2）下一步改进措施</w:t>
      </w:r>
    </w:p>
    <w:p w:rsidR="00C5534A" w:rsidRDefault="0062144A" w:rsidP="00C5534A">
      <w:pPr>
        <w:ind w:firstLineChars="200" w:firstLine="640"/>
        <w:rPr>
          <w:rFonts w:ascii="仿宋_GB2312" w:eastAsia="仿宋_GB2312" w:hAnsi="仿宋_GB2312" w:cs="仿宋_GB2312"/>
          <w:kern w:val="0"/>
          <w:szCs w:val="32"/>
        </w:rPr>
      </w:pPr>
      <w:r>
        <w:rPr>
          <w:rFonts w:ascii="仿宋_GB2312" w:eastAsia="仿宋_GB2312" w:hAnsi="仿宋_GB2312" w:cs="仿宋_GB2312" w:hint="eastAsia"/>
          <w:kern w:val="0"/>
          <w:szCs w:val="32"/>
        </w:rPr>
        <w:t>我院将在保证质量的前提下增加人手，加快项目实施进度，确保项目按照省自然资源厅的要求如期完成。</w:t>
      </w:r>
    </w:p>
    <w:p w:rsidR="008941C2" w:rsidRPr="008941C2" w:rsidRDefault="008941C2" w:rsidP="008941C2">
      <w:pPr>
        <w:pStyle w:val="6"/>
      </w:pPr>
    </w:p>
    <w:p w:rsidR="002B3198" w:rsidRPr="00932A34" w:rsidRDefault="002B3198" w:rsidP="002B3198">
      <w:pPr>
        <w:rPr>
          <w:rFonts w:ascii="仿宋" w:hAnsi="仿宋" w:cs="仿宋"/>
          <w:b/>
          <w:szCs w:val="32"/>
        </w:rPr>
      </w:pPr>
      <w:r w:rsidRPr="00932A34">
        <w:rPr>
          <w:rFonts w:ascii="仿宋" w:hAnsi="仿宋" w:cs="仿宋" w:hint="eastAsia"/>
          <w:b/>
          <w:szCs w:val="32"/>
        </w:rPr>
        <w:t>（五）甘肃省金昌市金川区三角城沟一带地热资源可行性勘查</w:t>
      </w:r>
    </w:p>
    <w:p w:rsidR="002B3198" w:rsidRDefault="002B3198" w:rsidP="002B3198">
      <w:pPr>
        <w:ind w:firstLineChars="200" w:firstLine="640"/>
        <w:rPr>
          <w:rFonts w:ascii="仿宋" w:hAnsi="仿宋" w:cs="仿宋"/>
          <w:szCs w:val="32"/>
        </w:rPr>
      </w:pPr>
      <w:r>
        <w:rPr>
          <w:rFonts w:ascii="仿宋" w:hAnsi="仿宋" w:cs="仿宋" w:hint="eastAsia"/>
          <w:szCs w:val="32"/>
        </w:rPr>
        <w:t>1.项目支出预算执行情况</w:t>
      </w:r>
    </w:p>
    <w:p w:rsidR="002B3198" w:rsidRDefault="002B3198" w:rsidP="002B3198">
      <w:pPr>
        <w:ind w:firstLineChars="200" w:firstLine="640"/>
        <w:rPr>
          <w:rFonts w:ascii="仿宋" w:hAnsi="仿宋" w:cs="仿宋"/>
          <w:szCs w:val="32"/>
        </w:rPr>
      </w:pPr>
      <w:r>
        <w:rPr>
          <w:rFonts w:ascii="仿宋" w:hAnsi="仿宋" w:cs="仿宋" w:hint="eastAsia"/>
          <w:szCs w:val="32"/>
        </w:rPr>
        <w:t>甘肃省金昌市金川区三角城沟一带地热资源可行性勘查，全年预算数为550万元（其中财政拨款550万元），截止2022年12月31日，该项目全年共计支出14万元，其中：人员费9.16万元，水电费0.52万元，委托业务费4.32万元。</w:t>
      </w:r>
    </w:p>
    <w:p w:rsidR="002B3198" w:rsidRDefault="002B3198" w:rsidP="002B3198">
      <w:pPr>
        <w:ind w:firstLineChars="200" w:firstLine="640"/>
        <w:rPr>
          <w:rFonts w:ascii="仿宋" w:hAnsi="仿宋" w:cs="仿宋"/>
          <w:szCs w:val="32"/>
        </w:rPr>
      </w:pPr>
      <w:r>
        <w:rPr>
          <w:rFonts w:ascii="仿宋" w:hAnsi="仿宋" w:cs="仿宋" w:hint="eastAsia"/>
          <w:szCs w:val="32"/>
        </w:rPr>
        <w:t>2.总体绩效目标完成情况分析</w:t>
      </w:r>
    </w:p>
    <w:p w:rsidR="002B3198" w:rsidRDefault="002B3198" w:rsidP="002B3198">
      <w:pPr>
        <w:ind w:firstLineChars="200" w:firstLine="640"/>
        <w:rPr>
          <w:rFonts w:ascii="仿宋" w:hAnsi="仿宋" w:cs="仿宋"/>
          <w:szCs w:val="32"/>
        </w:rPr>
      </w:pPr>
      <w:r>
        <w:rPr>
          <w:rFonts w:ascii="仿宋" w:hAnsi="仿宋" w:cs="仿宋" w:hint="eastAsia"/>
          <w:szCs w:val="32"/>
        </w:rPr>
        <w:t>（1）总体绩效目标</w:t>
      </w:r>
    </w:p>
    <w:p w:rsidR="002B3198" w:rsidRDefault="002B3198" w:rsidP="002B3198">
      <w:pPr>
        <w:ind w:firstLineChars="200" w:firstLine="640"/>
        <w:rPr>
          <w:rFonts w:ascii="仿宋" w:hAnsi="仿宋" w:cs="仿宋"/>
          <w:szCs w:val="32"/>
        </w:rPr>
      </w:pPr>
      <w:r>
        <w:rPr>
          <w:rFonts w:ascii="仿宋" w:hAnsi="仿宋" w:cs="仿宋" w:hint="eastAsia"/>
          <w:szCs w:val="32"/>
        </w:rPr>
        <w:t>在充分研究已有基础地质、地热地质资料的基础上，通过部署开展物探勘查工作，对热储空间分布进行分析，基本查明地热田类型，确定地热勘探孔位置和深度；开展地热钻探工程，验证和查明</w:t>
      </w:r>
      <w:proofErr w:type="gramStart"/>
      <w:r>
        <w:rPr>
          <w:rFonts w:ascii="仿宋" w:hAnsi="仿宋" w:cs="仿宋" w:hint="eastAsia"/>
          <w:szCs w:val="32"/>
        </w:rPr>
        <w:t>勘查区</w:t>
      </w:r>
      <w:proofErr w:type="gramEnd"/>
      <w:r>
        <w:rPr>
          <w:rFonts w:ascii="仿宋" w:hAnsi="仿宋" w:cs="仿宋" w:hint="eastAsia"/>
          <w:szCs w:val="32"/>
        </w:rPr>
        <w:t>地热资源的赋存特征，并通过产能测试等取得相关参数，计算评价</w:t>
      </w:r>
      <w:proofErr w:type="gramStart"/>
      <w:r>
        <w:rPr>
          <w:rFonts w:ascii="仿宋" w:hAnsi="仿宋" w:cs="仿宋" w:hint="eastAsia"/>
          <w:szCs w:val="32"/>
        </w:rPr>
        <w:t>勘查区</w:t>
      </w:r>
      <w:proofErr w:type="gramEnd"/>
      <w:r>
        <w:rPr>
          <w:rFonts w:ascii="仿宋" w:hAnsi="仿宋" w:cs="仿宋" w:hint="eastAsia"/>
          <w:szCs w:val="32"/>
        </w:rPr>
        <w:t>地热资源量，论证开采技术条件；对地热资源开发利用前景做出评价。</w:t>
      </w:r>
    </w:p>
    <w:p w:rsidR="002B3198" w:rsidRDefault="002B3198" w:rsidP="002B3198">
      <w:pPr>
        <w:pStyle w:val="aa"/>
        <w:ind w:firstLineChars="200" w:firstLine="640"/>
        <w:rPr>
          <w:rFonts w:ascii="仿宋" w:eastAsia="仿宋" w:hAnsi="仿宋" w:cs="仿宋"/>
          <w:sz w:val="32"/>
          <w:szCs w:val="32"/>
        </w:rPr>
      </w:pPr>
      <w:r>
        <w:rPr>
          <w:rFonts w:ascii="仿宋" w:eastAsia="仿宋" w:hAnsi="仿宋" w:cs="仿宋" w:hint="eastAsia"/>
          <w:color w:val="000000"/>
          <w:kern w:val="0"/>
          <w:sz w:val="32"/>
          <w:szCs w:val="32"/>
        </w:rPr>
        <w:t>设计工作量为1:5万专项</w:t>
      </w:r>
      <w:proofErr w:type="gramStart"/>
      <w:r>
        <w:rPr>
          <w:rFonts w:ascii="仿宋" w:eastAsia="仿宋" w:hAnsi="仿宋" w:cs="仿宋" w:hint="eastAsia"/>
          <w:color w:val="000000"/>
          <w:kern w:val="0"/>
          <w:sz w:val="32"/>
          <w:szCs w:val="32"/>
        </w:rPr>
        <w:t>水文地质调查简测</w:t>
      </w:r>
      <w:proofErr w:type="gramEnd"/>
      <w:r>
        <w:rPr>
          <w:rFonts w:ascii="仿宋" w:eastAsia="仿宋" w:hAnsi="仿宋" w:cs="仿宋" w:hint="eastAsia"/>
          <w:color w:val="000000"/>
          <w:kern w:val="0"/>
          <w:sz w:val="32"/>
          <w:szCs w:val="32"/>
        </w:rPr>
        <w:t>47.02km</w:t>
      </w:r>
      <w:r>
        <w:rPr>
          <w:rFonts w:ascii="仿宋" w:eastAsia="仿宋" w:hAnsi="仿宋" w:cs="仿宋" w:hint="eastAsia"/>
          <w:color w:val="000000"/>
          <w:kern w:val="0"/>
          <w:sz w:val="32"/>
          <w:szCs w:val="32"/>
          <w:vertAlign w:val="superscript"/>
        </w:rPr>
        <w:t>2</w:t>
      </w:r>
      <w:r>
        <w:rPr>
          <w:rFonts w:ascii="仿宋" w:eastAsia="仿宋" w:hAnsi="仿宋" w:cs="仿宋" w:hint="eastAsia"/>
          <w:color w:val="000000"/>
          <w:kern w:val="0"/>
          <w:sz w:val="32"/>
          <w:szCs w:val="32"/>
        </w:rPr>
        <w:t>；综合物探剖面线26.2km，其中可控源音频</w:t>
      </w:r>
      <w:proofErr w:type="gramStart"/>
      <w:r>
        <w:rPr>
          <w:rFonts w:ascii="仿宋" w:eastAsia="仿宋" w:hAnsi="仿宋" w:cs="仿宋" w:hint="eastAsia"/>
          <w:color w:val="000000"/>
          <w:kern w:val="0"/>
          <w:sz w:val="32"/>
          <w:szCs w:val="32"/>
        </w:rPr>
        <w:t>大地电</w:t>
      </w:r>
      <w:proofErr w:type="gramEnd"/>
      <w:r>
        <w:rPr>
          <w:rFonts w:ascii="仿宋" w:eastAsia="仿宋" w:hAnsi="仿宋" w:cs="仿宋" w:hint="eastAsia"/>
          <w:color w:val="000000"/>
          <w:kern w:val="0"/>
          <w:sz w:val="32"/>
          <w:szCs w:val="32"/>
        </w:rPr>
        <w:t>磁测深物探点101个，广域电磁法测深物探点30个；地热钻探2000m，</w:t>
      </w:r>
      <w:proofErr w:type="gramStart"/>
      <w:r>
        <w:rPr>
          <w:rFonts w:ascii="仿宋" w:eastAsia="仿宋" w:hAnsi="仿宋" w:cs="仿宋" w:hint="eastAsia"/>
          <w:color w:val="000000"/>
          <w:kern w:val="0"/>
          <w:sz w:val="32"/>
          <w:szCs w:val="32"/>
        </w:rPr>
        <w:t>全孔段</w:t>
      </w:r>
      <w:proofErr w:type="gramEnd"/>
      <w:r>
        <w:rPr>
          <w:rFonts w:ascii="仿宋" w:eastAsia="仿宋" w:hAnsi="仿宋" w:cs="仿宋" w:hint="eastAsia"/>
          <w:color w:val="000000"/>
          <w:kern w:val="0"/>
          <w:sz w:val="32"/>
          <w:szCs w:val="32"/>
        </w:rPr>
        <w:t>进行物探测井2000条件米；</w:t>
      </w:r>
      <w:proofErr w:type="gramStart"/>
      <w:r>
        <w:rPr>
          <w:rFonts w:ascii="仿宋" w:eastAsia="仿宋" w:hAnsi="仿宋" w:cs="仿宋" w:hint="eastAsia"/>
          <w:color w:val="000000"/>
          <w:kern w:val="0"/>
          <w:sz w:val="32"/>
          <w:szCs w:val="32"/>
        </w:rPr>
        <w:t>简分析</w:t>
      </w:r>
      <w:proofErr w:type="gramEnd"/>
      <w:r>
        <w:rPr>
          <w:rFonts w:ascii="仿宋" w:eastAsia="仿宋" w:hAnsi="仿宋" w:cs="仿宋" w:hint="eastAsia"/>
          <w:color w:val="000000"/>
          <w:kern w:val="0"/>
          <w:sz w:val="32"/>
          <w:szCs w:val="32"/>
        </w:rPr>
        <w:t>水样6组，地热流体化学成分全分析4组，同位素分析2组，水溶性气体分</w:t>
      </w:r>
      <w:r>
        <w:rPr>
          <w:rFonts w:ascii="仿宋" w:eastAsia="仿宋" w:hAnsi="仿宋" w:cs="仿宋" w:hint="eastAsia"/>
          <w:color w:val="000000"/>
          <w:kern w:val="0"/>
          <w:sz w:val="32"/>
          <w:szCs w:val="32"/>
        </w:rPr>
        <w:lastRenderedPageBreak/>
        <w:t>析2组，岩心分析11组；热水动态监测共计36次。</w:t>
      </w:r>
    </w:p>
    <w:p w:rsidR="002B3198" w:rsidRDefault="002B3198" w:rsidP="002B3198">
      <w:pPr>
        <w:ind w:firstLineChars="200" w:firstLine="640"/>
        <w:rPr>
          <w:rFonts w:ascii="仿宋" w:hAnsi="仿宋" w:cs="仿宋"/>
          <w:szCs w:val="32"/>
        </w:rPr>
      </w:pPr>
      <w:r>
        <w:rPr>
          <w:rFonts w:ascii="仿宋" w:hAnsi="仿宋" w:cs="仿宋" w:hint="eastAsia"/>
          <w:szCs w:val="32"/>
        </w:rPr>
        <w:t>（2）完成情况分析</w:t>
      </w:r>
    </w:p>
    <w:p w:rsidR="002B3198" w:rsidRDefault="002B3198" w:rsidP="002B3198">
      <w:pPr>
        <w:ind w:firstLineChars="200" w:firstLine="640"/>
        <w:rPr>
          <w:rFonts w:ascii="仿宋" w:hAnsi="仿宋" w:cs="仿宋"/>
          <w:szCs w:val="32"/>
        </w:rPr>
      </w:pPr>
      <w:r>
        <w:rPr>
          <w:rFonts w:ascii="仿宋" w:hAnsi="仿宋" w:cs="仿宋" w:hint="eastAsia"/>
          <w:color w:val="000000"/>
          <w:kern w:val="0"/>
          <w:szCs w:val="32"/>
        </w:rPr>
        <w:t>已完成了已有基础地质、地热地质资料的充分研究，1:5万专项</w:t>
      </w:r>
      <w:proofErr w:type="gramStart"/>
      <w:r>
        <w:rPr>
          <w:rFonts w:ascii="仿宋" w:hAnsi="仿宋" w:cs="仿宋" w:hint="eastAsia"/>
          <w:color w:val="000000"/>
          <w:kern w:val="0"/>
          <w:szCs w:val="32"/>
        </w:rPr>
        <w:t>水文地质调查简测</w:t>
      </w:r>
      <w:proofErr w:type="gramEnd"/>
      <w:r>
        <w:rPr>
          <w:rFonts w:ascii="仿宋" w:hAnsi="仿宋" w:cs="仿宋" w:hint="eastAsia"/>
          <w:color w:val="000000"/>
          <w:kern w:val="0"/>
          <w:szCs w:val="32"/>
        </w:rPr>
        <w:t>21.50km</w:t>
      </w:r>
      <w:r>
        <w:rPr>
          <w:rFonts w:ascii="仿宋" w:hAnsi="仿宋" w:cs="仿宋" w:hint="eastAsia"/>
          <w:color w:val="000000"/>
          <w:kern w:val="0"/>
          <w:szCs w:val="32"/>
          <w:vertAlign w:val="superscript"/>
        </w:rPr>
        <w:t>2</w:t>
      </w:r>
      <w:r>
        <w:rPr>
          <w:rFonts w:ascii="仿宋" w:hAnsi="仿宋" w:cs="仿宋" w:hint="eastAsia"/>
          <w:color w:val="000000"/>
          <w:kern w:val="0"/>
          <w:szCs w:val="32"/>
        </w:rPr>
        <w:t>，物探勘查工作的野外踏勘及前期各项准备工作。</w:t>
      </w:r>
    </w:p>
    <w:p w:rsidR="002B3198" w:rsidRDefault="002B3198" w:rsidP="002B3198">
      <w:pPr>
        <w:ind w:firstLineChars="200" w:firstLine="640"/>
        <w:rPr>
          <w:rFonts w:ascii="仿宋" w:hAnsi="仿宋" w:cs="仿宋"/>
          <w:szCs w:val="32"/>
        </w:rPr>
      </w:pPr>
      <w:r>
        <w:rPr>
          <w:rFonts w:ascii="仿宋" w:hAnsi="仿宋" w:cs="仿宋" w:hint="eastAsia"/>
          <w:szCs w:val="32"/>
        </w:rPr>
        <w:t>3.各项指标完成情况分析</w:t>
      </w:r>
    </w:p>
    <w:p w:rsidR="002B3198" w:rsidRDefault="002B3198" w:rsidP="002B3198">
      <w:pPr>
        <w:ind w:firstLineChars="200" w:firstLine="640"/>
        <w:rPr>
          <w:rFonts w:ascii="仿宋" w:hAnsi="仿宋" w:cs="仿宋"/>
          <w:szCs w:val="32"/>
        </w:rPr>
      </w:pPr>
      <w:r>
        <w:rPr>
          <w:rFonts w:ascii="仿宋" w:hAnsi="仿宋" w:cs="仿宋" w:hint="eastAsia"/>
          <w:szCs w:val="32"/>
        </w:rPr>
        <w:t>（1）预算资金执行率</w:t>
      </w:r>
    </w:p>
    <w:p w:rsidR="002B3198" w:rsidRDefault="002B3198" w:rsidP="002B3198">
      <w:pPr>
        <w:ind w:firstLineChars="200" w:firstLine="640"/>
        <w:rPr>
          <w:rFonts w:ascii="仿宋" w:hAnsi="仿宋" w:cs="仿宋"/>
          <w:szCs w:val="32"/>
        </w:rPr>
      </w:pPr>
      <w:r>
        <w:rPr>
          <w:rFonts w:ascii="仿宋" w:hAnsi="仿宋" w:cs="仿宋" w:hint="eastAsia"/>
          <w:szCs w:val="32"/>
        </w:rPr>
        <w:t xml:space="preserve">预算资金执行率指标分值10分，得分5分。本次绩效自评对象为甘肃省金昌市金川区三角城沟一带地热资源可行性勘查项目，项目预算资金550万元，实际支出14万元，执行率为3%。 </w:t>
      </w:r>
    </w:p>
    <w:p w:rsidR="002B3198" w:rsidRDefault="002B3198" w:rsidP="002B3198">
      <w:pPr>
        <w:ind w:firstLineChars="200" w:firstLine="640"/>
        <w:rPr>
          <w:rFonts w:ascii="仿宋" w:hAnsi="仿宋" w:cs="仿宋"/>
          <w:szCs w:val="32"/>
        </w:rPr>
      </w:pPr>
      <w:r>
        <w:rPr>
          <w:rFonts w:ascii="仿宋" w:hAnsi="仿宋" w:cs="仿宋" w:hint="eastAsia"/>
          <w:szCs w:val="32"/>
        </w:rPr>
        <w:t>（2）产出指标</w:t>
      </w:r>
    </w:p>
    <w:p w:rsidR="002B3198" w:rsidRDefault="002B3198" w:rsidP="002B3198">
      <w:pPr>
        <w:ind w:firstLineChars="200" w:firstLine="640"/>
        <w:rPr>
          <w:rFonts w:ascii="仿宋" w:hAnsi="仿宋" w:cs="仿宋"/>
          <w:color w:val="000000"/>
          <w:kern w:val="0"/>
          <w:szCs w:val="32"/>
        </w:rPr>
      </w:pPr>
      <w:r>
        <w:rPr>
          <w:rFonts w:ascii="仿宋" w:hAnsi="仿宋" w:cs="仿宋" w:hint="eastAsia"/>
          <w:szCs w:val="32"/>
        </w:rPr>
        <w:t>产出指标分值为50分，得分6分。</w:t>
      </w:r>
      <w:r>
        <w:rPr>
          <w:rFonts w:ascii="仿宋" w:hAnsi="仿宋" w:cs="仿宋" w:hint="eastAsia"/>
          <w:color w:val="000000"/>
          <w:kern w:val="0"/>
          <w:szCs w:val="32"/>
        </w:rPr>
        <w:t>实际完成1:5万专项</w:t>
      </w:r>
      <w:proofErr w:type="gramStart"/>
      <w:r>
        <w:rPr>
          <w:rFonts w:ascii="仿宋" w:hAnsi="仿宋" w:cs="仿宋" w:hint="eastAsia"/>
          <w:color w:val="000000"/>
          <w:kern w:val="0"/>
          <w:szCs w:val="32"/>
        </w:rPr>
        <w:t>水文地质调查简测</w:t>
      </w:r>
      <w:proofErr w:type="gramEnd"/>
      <w:r>
        <w:rPr>
          <w:rFonts w:ascii="仿宋" w:hAnsi="仿宋" w:cs="仿宋" w:hint="eastAsia"/>
          <w:color w:val="000000"/>
          <w:kern w:val="0"/>
          <w:szCs w:val="32"/>
        </w:rPr>
        <w:t>21.50km</w:t>
      </w:r>
      <w:r>
        <w:rPr>
          <w:rFonts w:ascii="仿宋" w:hAnsi="仿宋" w:cs="仿宋" w:hint="eastAsia"/>
          <w:color w:val="000000"/>
          <w:kern w:val="0"/>
          <w:szCs w:val="32"/>
          <w:vertAlign w:val="superscript"/>
        </w:rPr>
        <w:t>2，</w:t>
      </w:r>
      <w:r>
        <w:rPr>
          <w:rFonts w:ascii="仿宋" w:hAnsi="仿宋" w:cs="仿宋" w:hint="eastAsia"/>
          <w:color w:val="000000"/>
          <w:kern w:val="0"/>
          <w:szCs w:val="32"/>
        </w:rPr>
        <w:t>完成率45.73%，钻探工作、采加化工作均未开展。</w:t>
      </w:r>
    </w:p>
    <w:p w:rsidR="002B3198" w:rsidRDefault="002B3198" w:rsidP="002B3198">
      <w:pPr>
        <w:ind w:firstLineChars="200" w:firstLine="640"/>
        <w:rPr>
          <w:rFonts w:ascii="仿宋" w:hAnsi="仿宋" w:cs="仿宋"/>
          <w:szCs w:val="32"/>
        </w:rPr>
      </w:pPr>
      <w:r>
        <w:rPr>
          <w:rFonts w:ascii="仿宋" w:hAnsi="仿宋" w:cs="仿宋" w:hint="eastAsia"/>
          <w:szCs w:val="32"/>
        </w:rPr>
        <w:t>（3）效益指标</w:t>
      </w:r>
    </w:p>
    <w:p w:rsidR="002B3198" w:rsidRDefault="002B3198" w:rsidP="002B3198">
      <w:pPr>
        <w:ind w:firstLineChars="200" w:firstLine="640"/>
        <w:rPr>
          <w:rFonts w:ascii="仿宋" w:hAnsi="仿宋" w:cs="仿宋"/>
          <w:szCs w:val="32"/>
        </w:rPr>
      </w:pPr>
      <w:r>
        <w:rPr>
          <w:rFonts w:ascii="仿宋" w:hAnsi="仿宋" w:cs="仿宋" w:hint="eastAsia"/>
          <w:szCs w:val="32"/>
        </w:rPr>
        <w:t>产出指标分值为30分，得分23分。2022年度未发生地质勘查项目安全事故，档案管理机制、地质勘查项目长效管理机制、生态恢复规划方案均已建立健全。</w:t>
      </w:r>
    </w:p>
    <w:p w:rsidR="002B3198" w:rsidRDefault="002B3198" w:rsidP="002B3198">
      <w:pPr>
        <w:ind w:firstLineChars="200" w:firstLine="640"/>
        <w:rPr>
          <w:rFonts w:ascii="仿宋" w:hAnsi="仿宋" w:cs="仿宋"/>
          <w:szCs w:val="32"/>
        </w:rPr>
      </w:pPr>
      <w:r>
        <w:rPr>
          <w:rFonts w:ascii="仿宋" w:hAnsi="仿宋" w:cs="仿宋" w:hint="eastAsia"/>
          <w:szCs w:val="32"/>
        </w:rPr>
        <w:t>（4）满意度指标</w:t>
      </w:r>
    </w:p>
    <w:p w:rsidR="002B3198" w:rsidRDefault="002B3198" w:rsidP="002B3198">
      <w:pPr>
        <w:ind w:firstLineChars="200" w:firstLine="640"/>
        <w:rPr>
          <w:rFonts w:ascii="仿宋" w:hAnsi="仿宋" w:cs="仿宋"/>
          <w:szCs w:val="32"/>
        </w:rPr>
      </w:pPr>
      <w:r>
        <w:rPr>
          <w:rFonts w:ascii="仿宋" w:hAnsi="仿宋" w:cs="仿宋" w:hint="eastAsia"/>
          <w:szCs w:val="32"/>
        </w:rPr>
        <w:t>满意度指标分值为10分，得6分。存在工期延误情况，服务对象满意度60％。</w:t>
      </w:r>
    </w:p>
    <w:p w:rsidR="002B3198" w:rsidRDefault="002B3198" w:rsidP="002B3198">
      <w:pPr>
        <w:spacing w:line="360" w:lineRule="auto"/>
        <w:ind w:firstLineChars="200" w:firstLine="600"/>
        <w:rPr>
          <w:rFonts w:ascii="仿宋_GB2312" w:eastAsia="仿宋_GB2312" w:hAnsi="Calibri" w:cs="Times New Roman"/>
          <w:sz w:val="30"/>
          <w:szCs w:val="30"/>
        </w:rPr>
      </w:pPr>
      <w:r>
        <w:rPr>
          <w:rFonts w:ascii="仿宋_GB2312" w:eastAsia="仿宋_GB2312" w:hAnsi="Calibri" w:cs="Times New Roman" w:hint="eastAsia"/>
          <w:sz w:val="30"/>
          <w:szCs w:val="30"/>
        </w:rPr>
        <w:lastRenderedPageBreak/>
        <w:t>目前，产出指标钻探工作、采加化工作均未开展，项目未达到预期指标，绩效指标自评得分40分。</w:t>
      </w:r>
    </w:p>
    <w:p w:rsidR="002B3198" w:rsidRDefault="002B3198" w:rsidP="002B3198">
      <w:pPr>
        <w:rPr>
          <w:rFonts w:ascii="仿宋" w:hAnsi="仿宋" w:cs="仿宋"/>
          <w:szCs w:val="32"/>
        </w:rPr>
      </w:pPr>
      <w:r>
        <w:rPr>
          <w:rFonts w:ascii="仿宋" w:hAnsi="仿宋" w:cs="仿宋" w:hint="eastAsia"/>
          <w:szCs w:val="32"/>
        </w:rPr>
        <w:t>4.偏离绩效目标的原因及下一步改进措施</w:t>
      </w:r>
    </w:p>
    <w:p w:rsidR="002B3198" w:rsidRDefault="002B3198" w:rsidP="002B3198">
      <w:pPr>
        <w:pStyle w:val="11"/>
        <w:spacing w:line="660" w:lineRule="exact"/>
        <w:ind w:firstLineChars="200" w:firstLine="640"/>
        <w:rPr>
          <w:rFonts w:ascii="仿宋" w:hAnsi="仿宋" w:cs="仿宋"/>
          <w:szCs w:val="32"/>
        </w:rPr>
      </w:pPr>
      <w:r>
        <w:rPr>
          <w:rFonts w:ascii="仿宋" w:hAnsi="仿宋" w:cs="仿宋" w:hint="eastAsia"/>
          <w:szCs w:val="32"/>
        </w:rPr>
        <w:t>（1）偏离绩效目标的原因</w:t>
      </w:r>
    </w:p>
    <w:p w:rsidR="002B3198" w:rsidRDefault="002B3198" w:rsidP="002B3198">
      <w:pPr>
        <w:widowControl/>
        <w:adjustRightInd w:val="0"/>
        <w:snapToGrid w:val="0"/>
        <w:spacing w:line="360" w:lineRule="auto"/>
        <w:ind w:firstLineChars="200" w:firstLine="640"/>
        <w:rPr>
          <w:rFonts w:ascii="仿宋" w:hAnsi="仿宋" w:cs="仿宋"/>
          <w:szCs w:val="32"/>
        </w:rPr>
      </w:pPr>
      <w:r>
        <w:rPr>
          <w:rFonts w:ascii="仿宋" w:hAnsi="仿宋" w:cs="仿宋" w:hint="eastAsia"/>
          <w:szCs w:val="32"/>
        </w:rPr>
        <w:t>2022年9月2日，设计通过审查后，我院立即组织相关技术人员开展前期资料收集综合研究及野外准备工作，并积极沟通物探队伍准备进场开展广域电磁法测深、可控源大地音频</w:t>
      </w:r>
      <w:proofErr w:type="gramStart"/>
      <w:r>
        <w:rPr>
          <w:rFonts w:ascii="仿宋" w:hAnsi="仿宋" w:cs="仿宋" w:hint="eastAsia"/>
          <w:szCs w:val="32"/>
        </w:rPr>
        <w:t>大地电</w:t>
      </w:r>
      <w:proofErr w:type="gramEnd"/>
      <w:r>
        <w:rPr>
          <w:rFonts w:ascii="仿宋" w:hAnsi="仿宋" w:cs="仿宋" w:hint="eastAsia"/>
          <w:szCs w:val="32"/>
        </w:rPr>
        <w:t>磁测深等工作，截止2022年12月31日未能顺利开展各项工作的原因如下：</w:t>
      </w:r>
    </w:p>
    <w:p w:rsidR="002B3198" w:rsidRDefault="002B3198" w:rsidP="002B3198">
      <w:pPr>
        <w:widowControl/>
        <w:adjustRightInd w:val="0"/>
        <w:snapToGrid w:val="0"/>
        <w:spacing w:line="360" w:lineRule="auto"/>
        <w:ind w:firstLineChars="200" w:firstLine="640"/>
        <w:rPr>
          <w:rFonts w:ascii="仿宋" w:hAnsi="仿宋" w:cs="仿宋"/>
          <w:szCs w:val="32"/>
        </w:rPr>
      </w:pPr>
      <w:r>
        <w:rPr>
          <w:rFonts w:ascii="仿宋" w:hAnsi="仿宋" w:cs="仿宋" w:hint="eastAsia"/>
          <w:szCs w:val="32"/>
        </w:rPr>
        <w:t>①由于兰州市新冠疫情影响，自2022年10月开始项目组一直未能进入工作区，未能开展专项水文地质调查与物探野外现场工作。</w:t>
      </w:r>
    </w:p>
    <w:p w:rsidR="002B3198" w:rsidRDefault="002B3198" w:rsidP="002B3198">
      <w:pPr>
        <w:pStyle w:val="aa"/>
        <w:ind w:firstLineChars="200" w:firstLine="640"/>
        <w:rPr>
          <w:rFonts w:ascii="仿宋" w:eastAsia="仿宋" w:hAnsi="仿宋" w:cs="仿宋"/>
          <w:sz w:val="32"/>
          <w:szCs w:val="32"/>
        </w:rPr>
      </w:pPr>
      <w:r>
        <w:rPr>
          <w:rFonts w:ascii="仿宋" w:eastAsia="仿宋" w:hAnsi="仿宋" w:cs="仿宋" w:hint="eastAsia"/>
          <w:sz w:val="32"/>
          <w:szCs w:val="32"/>
        </w:rPr>
        <w:t>②开展广域电磁法测深、可控源大地音频</w:t>
      </w:r>
      <w:proofErr w:type="gramStart"/>
      <w:r>
        <w:rPr>
          <w:rFonts w:ascii="仿宋" w:eastAsia="仿宋" w:hAnsi="仿宋" w:cs="仿宋" w:hint="eastAsia"/>
          <w:sz w:val="32"/>
          <w:szCs w:val="32"/>
        </w:rPr>
        <w:t>大地电</w:t>
      </w:r>
      <w:proofErr w:type="gramEnd"/>
      <w:r>
        <w:rPr>
          <w:rFonts w:ascii="仿宋" w:eastAsia="仿宋" w:hAnsi="仿宋" w:cs="仿宋" w:hint="eastAsia"/>
          <w:sz w:val="32"/>
          <w:szCs w:val="32"/>
        </w:rPr>
        <w:t>磁测深物探野外工作受冬季严寒气温影响，工作区冻土厚度较大，导致物探勘查工作未能顺利开展。</w:t>
      </w:r>
    </w:p>
    <w:p w:rsidR="002B3198" w:rsidRDefault="002B3198" w:rsidP="002B3198">
      <w:pPr>
        <w:widowControl/>
        <w:adjustRightInd w:val="0"/>
        <w:snapToGrid w:val="0"/>
        <w:spacing w:line="360" w:lineRule="auto"/>
        <w:ind w:firstLineChars="200" w:firstLine="640"/>
        <w:rPr>
          <w:rFonts w:ascii="仿宋" w:hAnsi="仿宋" w:cs="仿宋"/>
          <w:szCs w:val="32"/>
        </w:rPr>
      </w:pPr>
      <w:r>
        <w:rPr>
          <w:rFonts w:ascii="仿宋" w:hAnsi="仿宋" w:cs="仿宋" w:hint="eastAsia"/>
          <w:szCs w:val="32"/>
        </w:rPr>
        <w:t>③财政拨款2022年12月23日到账，对工期影响较大。</w:t>
      </w:r>
    </w:p>
    <w:p w:rsidR="002B3198" w:rsidRDefault="002B3198" w:rsidP="002B3198">
      <w:pPr>
        <w:pStyle w:val="11"/>
        <w:spacing w:line="660" w:lineRule="exact"/>
        <w:ind w:firstLineChars="200" w:firstLine="640"/>
        <w:rPr>
          <w:rFonts w:ascii="仿宋" w:hAnsi="仿宋" w:cs="仿宋"/>
          <w:szCs w:val="32"/>
        </w:rPr>
      </w:pPr>
      <w:r>
        <w:rPr>
          <w:rFonts w:ascii="仿宋" w:hAnsi="仿宋" w:cs="仿宋" w:hint="eastAsia"/>
          <w:szCs w:val="32"/>
        </w:rPr>
        <w:t>（2）下一步改进措施</w:t>
      </w:r>
    </w:p>
    <w:p w:rsidR="00932A34" w:rsidRDefault="002B3198" w:rsidP="002B3198">
      <w:pPr>
        <w:ind w:firstLineChars="200" w:firstLine="640"/>
        <w:rPr>
          <w:rFonts w:ascii="仿宋" w:hAnsi="仿宋" w:cs="仿宋"/>
          <w:szCs w:val="32"/>
        </w:rPr>
      </w:pPr>
      <w:r>
        <w:rPr>
          <w:rFonts w:ascii="仿宋" w:hAnsi="仿宋" w:cs="仿宋" w:hint="eastAsia"/>
          <w:szCs w:val="32"/>
        </w:rPr>
        <w:t>我院将在保证质量的前提下增加人手，加快项目实施进度，确保项目按照省自然资源厅的要求顺利完成。目前我院已组织项目组人员进入项目工作区，1:5万专项水文地质调查（计划野外调查作业时间为40天）与物探勘查同步开展（计划野外作业时间为60天），通过专项水文地质调查与</w:t>
      </w:r>
      <w:r>
        <w:rPr>
          <w:rFonts w:ascii="仿宋" w:hAnsi="仿宋" w:cs="仿宋" w:hint="eastAsia"/>
          <w:szCs w:val="32"/>
        </w:rPr>
        <w:lastRenderedPageBreak/>
        <w:t>物探勘查工作后，计划4月底圈</w:t>
      </w:r>
      <w:proofErr w:type="gramStart"/>
      <w:r>
        <w:rPr>
          <w:rFonts w:ascii="仿宋" w:hAnsi="仿宋" w:cs="仿宋" w:hint="eastAsia"/>
          <w:szCs w:val="32"/>
        </w:rPr>
        <w:t>定本次</w:t>
      </w:r>
      <w:proofErr w:type="gramEnd"/>
      <w:r>
        <w:rPr>
          <w:rFonts w:ascii="仿宋" w:hAnsi="仿宋" w:cs="仿宋" w:hint="eastAsia"/>
          <w:szCs w:val="32"/>
        </w:rPr>
        <w:t>地热勘探的靶区，完成地热钻探孔设计，送自然资源厅审查，确保地热勘查孔顺</w:t>
      </w:r>
    </w:p>
    <w:p w:rsidR="002B3198" w:rsidRDefault="002B3198" w:rsidP="00932A34">
      <w:pPr>
        <w:rPr>
          <w:rFonts w:ascii="仿宋" w:hAnsi="仿宋" w:cs="仿宋"/>
          <w:szCs w:val="32"/>
        </w:rPr>
      </w:pPr>
      <w:r>
        <w:rPr>
          <w:rFonts w:ascii="仿宋" w:hAnsi="仿宋" w:cs="仿宋" w:hint="eastAsia"/>
          <w:szCs w:val="32"/>
        </w:rPr>
        <w:t>利实施。</w:t>
      </w:r>
    </w:p>
    <w:p w:rsidR="008941C2" w:rsidRPr="008941C2" w:rsidRDefault="008941C2" w:rsidP="008941C2">
      <w:pPr>
        <w:pStyle w:val="6"/>
      </w:pPr>
    </w:p>
    <w:p w:rsidR="00F92A16" w:rsidRPr="00F92A16" w:rsidRDefault="00932A34" w:rsidP="00F92A16">
      <w:pPr>
        <w:spacing w:line="360" w:lineRule="auto"/>
        <w:outlineLvl w:val="1"/>
        <w:rPr>
          <w:rFonts w:ascii="仿宋_GB2312" w:eastAsia="仿宋_GB2312" w:hAnsi="仿宋_GB2312" w:cs="仿宋_GB2312"/>
          <w:b/>
          <w:bCs/>
          <w:szCs w:val="32"/>
        </w:rPr>
      </w:pPr>
      <w:r>
        <w:rPr>
          <w:rFonts w:ascii="仿宋_GB2312" w:eastAsia="仿宋_GB2312" w:hAnsi="仿宋_GB2312" w:cs="仿宋_GB2312" w:hint="eastAsia"/>
          <w:b/>
          <w:bCs/>
          <w:szCs w:val="32"/>
        </w:rPr>
        <w:t>（六）</w:t>
      </w:r>
      <w:r w:rsidRPr="005C7D87">
        <w:rPr>
          <w:rFonts w:ascii="仿宋_GB2312" w:eastAsia="仿宋_GB2312" w:hAnsi="仿宋_GB2312" w:cs="仿宋_GB2312" w:hint="eastAsia"/>
          <w:b/>
          <w:bCs/>
          <w:szCs w:val="32"/>
        </w:rPr>
        <w:t>甘肃省矿山生态修复指标体系构建与效益评价</w:t>
      </w:r>
    </w:p>
    <w:p w:rsidR="00932A34" w:rsidRPr="00F92A16" w:rsidRDefault="00932A34" w:rsidP="00932A34">
      <w:pPr>
        <w:pStyle w:val="1"/>
        <w:spacing w:line="400" w:lineRule="exact"/>
        <w:rPr>
          <w:rFonts w:ascii="仿宋" w:eastAsia="仿宋" w:hAnsi="仿宋" w:cs="仿宋"/>
          <w:b/>
          <w:kern w:val="2"/>
          <w:sz w:val="32"/>
          <w:szCs w:val="32"/>
        </w:rPr>
      </w:pPr>
      <w:r w:rsidRPr="00F92A16">
        <w:rPr>
          <w:rFonts w:ascii="仿宋" w:eastAsia="仿宋" w:hAnsi="仿宋" w:cs="仿宋" w:hint="eastAsia"/>
          <w:kern w:val="2"/>
          <w:sz w:val="32"/>
          <w:szCs w:val="32"/>
        </w:rPr>
        <w:t>1、</w:t>
      </w:r>
      <w:r w:rsidRPr="00F92A16">
        <w:rPr>
          <w:rFonts w:ascii="仿宋" w:eastAsia="仿宋" w:hAnsi="仿宋" w:cs="仿宋" w:hint="eastAsia"/>
          <w:b/>
          <w:kern w:val="2"/>
          <w:sz w:val="32"/>
          <w:szCs w:val="32"/>
        </w:rPr>
        <w:t>项目支出绩效自评情况分析</w:t>
      </w:r>
      <w:r w:rsidRPr="00F92A16">
        <w:rPr>
          <w:rFonts w:ascii="仿宋" w:eastAsia="仿宋" w:hAnsi="仿宋" w:cs="仿宋"/>
          <w:b/>
          <w:kern w:val="2"/>
          <w:sz w:val="32"/>
          <w:szCs w:val="32"/>
        </w:rPr>
        <w:tab/>
      </w:r>
    </w:p>
    <w:p w:rsidR="00932A34" w:rsidRPr="00F92A16" w:rsidRDefault="00932A34" w:rsidP="00F92A16">
      <w:pPr>
        <w:ind w:firstLineChars="200" w:firstLine="643"/>
        <w:rPr>
          <w:rFonts w:ascii="仿宋" w:hAnsi="仿宋" w:cs="仿宋"/>
          <w:b/>
          <w:szCs w:val="32"/>
        </w:rPr>
      </w:pPr>
      <w:r w:rsidRPr="00F92A16">
        <w:rPr>
          <w:rFonts w:ascii="仿宋" w:hAnsi="仿宋" w:cs="仿宋" w:hint="eastAsia"/>
          <w:b/>
          <w:szCs w:val="32"/>
        </w:rPr>
        <w:t>（一）项目预算执行情况</w:t>
      </w:r>
    </w:p>
    <w:p w:rsidR="00932A34" w:rsidRDefault="00932A34" w:rsidP="00F92A16">
      <w:pPr>
        <w:ind w:firstLineChars="200" w:firstLine="640"/>
        <w:rPr>
          <w:rFonts w:ascii="Arial" w:eastAsia="仿宋_GB2312" w:hAnsi="Arial" w:cs="Arial"/>
          <w:kern w:val="0"/>
          <w:sz w:val="30"/>
          <w:szCs w:val="30"/>
        </w:rPr>
      </w:pPr>
      <w:r w:rsidRPr="00F92A16">
        <w:rPr>
          <w:rFonts w:ascii="仿宋" w:hAnsi="仿宋" w:cs="仿宋"/>
          <w:szCs w:val="32"/>
        </w:rPr>
        <w:t>本项目资金由省财政厅于</w:t>
      </w:r>
      <w:r w:rsidRPr="00F92A16">
        <w:rPr>
          <w:rFonts w:ascii="仿宋" w:hAnsi="仿宋" w:cs="仿宋" w:hint="eastAsia"/>
          <w:szCs w:val="32"/>
        </w:rPr>
        <w:t>2022</w:t>
      </w:r>
      <w:r>
        <w:rPr>
          <w:rFonts w:ascii="Arial" w:eastAsia="仿宋_GB2312" w:hAnsi="Arial Narrow" w:cs="Arial" w:hint="eastAsia"/>
          <w:kern w:val="0"/>
          <w:sz w:val="30"/>
          <w:szCs w:val="30"/>
        </w:rPr>
        <w:t>年</w:t>
      </w:r>
      <w:r>
        <w:rPr>
          <w:rFonts w:ascii="仿宋" w:hAnsi="仿宋" w:cs="仿宋" w:hint="eastAsia"/>
          <w:sz w:val="30"/>
          <w:szCs w:val="30"/>
        </w:rPr>
        <w:t>12</w:t>
      </w:r>
      <w:r>
        <w:rPr>
          <w:rFonts w:ascii="Arial" w:eastAsia="仿宋_GB2312" w:hAnsi="Arial Narrow" w:cs="Arial" w:hint="eastAsia"/>
          <w:kern w:val="0"/>
          <w:sz w:val="30"/>
          <w:szCs w:val="30"/>
        </w:rPr>
        <w:t>月下达至甘肃省有色金属地质勘查局</w:t>
      </w:r>
      <w:r>
        <w:rPr>
          <w:rFonts w:ascii="Arial" w:eastAsia="仿宋_GB2312" w:hAnsi="Arial Narrow" w:cs="Arial"/>
          <w:kern w:val="0"/>
          <w:sz w:val="30"/>
          <w:szCs w:val="30"/>
        </w:rPr>
        <w:t>，于</w:t>
      </w:r>
      <w:r>
        <w:rPr>
          <w:rFonts w:ascii="仿宋" w:hAnsi="仿宋" w:cs="仿宋" w:hint="eastAsia"/>
          <w:sz w:val="30"/>
          <w:szCs w:val="30"/>
        </w:rPr>
        <w:t>2022</w:t>
      </w:r>
      <w:r>
        <w:rPr>
          <w:rFonts w:ascii="Arial" w:eastAsia="仿宋_GB2312" w:hAnsi="Arial Narrow" w:cs="Arial" w:hint="eastAsia"/>
          <w:kern w:val="0"/>
          <w:sz w:val="30"/>
          <w:szCs w:val="30"/>
        </w:rPr>
        <w:t>年</w:t>
      </w:r>
      <w:r>
        <w:rPr>
          <w:rFonts w:ascii="仿宋" w:hAnsi="仿宋" w:cs="仿宋" w:hint="eastAsia"/>
          <w:sz w:val="30"/>
          <w:szCs w:val="30"/>
        </w:rPr>
        <w:t>12</w:t>
      </w:r>
      <w:r>
        <w:rPr>
          <w:rFonts w:ascii="Arial" w:eastAsia="仿宋_GB2312" w:hAnsi="Arial Narrow" w:cs="Arial" w:hint="eastAsia"/>
          <w:kern w:val="0"/>
          <w:sz w:val="30"/>
          <w:szCs w:val="30"/>
        </w:rPr>
        <w:t>月</w:t>
      </w:r>
      <w:r>
        <w:rPr>
          <w:rFonts w:ascii="仿宋" w:hAnsi="仿宋" w:cs="仿宋" w:hint="eastAsia"/>
          <w:sz w:val="30"/>
          <w:szCs w:val="30"/>
        </w:rPr>
        <w:t>28</w:t>
      </w:r>
      <w:r>
        <w:rPr>
          <w:rFonts w:ascii="Arial" w:eastAsia="仿宋_GB2312" w:hAnsi="Arial Narrow" w:cs="Arial" w:hint="eastAsia"/>
          <w:kern w:val="0"/>
          <w:sz w:val="30"/>
          <w:szCs w:val="30"/>
        </w:rPr>
        <w:t>日由甘肃省有色金属地质</w:t>
      </w:r>
      <w:proofErr w:type="gramStart"/>
      <w:r>
        <w:rPr>
          <w:rFonts w:ascii="Arial" w:eastAsia="仿宋_GB2312" w:hAnsi="Arial Narrow" w:cs="Arial" w:hint="eastAsia"/>
          <w:kern w:val="0"/>
          <w:sz w:val="30"/>
          <w:szCs w:val="30"/>
        </w:rPr>
        <w:t>勘查局转账</w:t>
      </w:r>
      <w:proofErr w:type="gramEnd"/>
      <w:r>
        <w:rPr>
          <w:rFonts w:ascii="Arial" w:eastAsia="仿宋_GB2312" w:hAnsi="Arial Narrow" w:cs="Arial" w:hint="eastAsia"/>
          <w:kern w:val="0"/>
          <w:sz w:val="30"/>
          <w:szCs w:val="30"/>
        </w:rPr>
        <w:t>至我院及</w:t>
      </w:r>
      <w:proofErr w:type="gramStart"/>
      <w:r>
        <w:rPr>
          <w:rFonts w:ascii="Arial" w:eastAsia="仿宋_GB2312" w:hAnsi="Arial Narrow" w:cs="Arial" w:hint="eastAsia"/>
          <w:kern w:val="0"/>
          <w:sz w:val="30"/>
          <w:szCs w:val="30"/>
        </w:rPr>
        <w:t>有色局</w:t>
      </w:r>
      <w:proofErr w:type="gramEnd"/>
      <w:r>
        <w:rPr>
          <w:rFonts w:ascii="Arial" w:eastAsia="仿宋_GB2312" w:hAnsi="Arial Narrow" w:cs="Arial" w:hint="eastAsia"/>
          <w:kern w:val="0"/>
          <w:sz w:val="30"/>
          <w:szCs w:val="30"/>
        </w:rPr>
        <w:t>兰州院、</w:t>
      </w:r>
      <w:proofErr w:type="gramStart"/>
      <w:r>
        <w:rPr>
          <w:rFonts w:ascii="Arial" w:eastAsia="仿宋_GB2312" w:hAnsi="Arial Narrow" w:cs="Arial" w:hint="eastAsia"/>
          <w:kern w:val="0"/>
          <w:sz w:val="30"/>
          <w:szCs w:val="30"/>
        </w:rPr>
        <w:t>有色局白银</w:t>
      </w:r>
      <w:proofErr w:type="gramEnd"/>
      <w:r>
        <w:rPr>
          <w:rFonts w:ascii="Arial" w:eastAsia="仿宋_GB2312" w:hAnsi="Arial Narrow" w:cs="Arial" w:hint="eastAsia"/>
          <w:kern w:val="0"/>
          <w:sz w:val="30"/>
          <w:szCs w:val="30"/>
        </w:rPr>
        <w:t>院、</w:t>
      </w:r>
      <w:proofErr w:type="gramStart"/>
      <w:r>
        <w:rPr>
          <w:rFonts w:ascii="Arial" w:eastAsia="仿宋_GB2312" w:hAnsi="Arial Narrow" w:cs="Arial" w:hint="eastAsia"/>
          <w:kern w:val="0"/>
          <w:sz w:val="30"/>
          <w:szCs w:val="30"/>
        </w:rPr>
        <w:t>有色局张掖</w:t>
      </w:r>
      <w:proofErr w:type="gramEnd"/>
      <w:r>
        <w:rPr>
          <w:rFonts w:ascii="Arial" w:eastAsia="仿宋_GB2312" w:hAnsi="Arial Narrow" w:cs="Arial" w:hint="eastAsia"/>
          <w:kern w:val="0"/>
          <w:sz w:val="30"/>
          <w:szCs w:val="30"/>
        </w:rPr>
        <w:t>院、有色局地调院等</w:t>
      </w:r>
      <w:r>
        <w:rPr>
          <w:rFonts w:ascii="仿宋" w:hAnsi="仿宋" w:cs="仿宋" w:hint="eastAsia"/>
          <w:sz w:val="30"/>
          <w:szCs w:val="30"/>
        </w:rPr>
        <w:t>5家项目参与单位</w:t>
      </w:r>
      <w:r>
        <w:rPr>
          <w:rFonts w:ascii="Arial" w:eastAsia="仿宋_GB2312" w:hAnsi="Arial Narrow" w:cs="Arial"/>
          <w:kern w:val="0"/>
          <w:sz w:val="30"/>
          <w:szCs w:val="30"/>
        </w:rPr>
        <w:t>，截止</w:t>
      </w:r>
      <w:r>
        <w:rPr>
          <w:rFonts w:ascii="仿宋" w:hAnsi="仿宋" w:cs="仿宋" w:hint="eastAsia"/>
          <w:sz w:val="30"/>
          <w:szCs w:val="30"/>
        </w:rPr>
        <w:t>2022</w:t>
      </w:r>
      <w:r>
        <w:rPr>
          <w:rFonts w:ascii="Arial" w:eastAsia="仿宋_GB2312" w:hAnsi="Arial Narrow" w:cs="Arial"/>
          <w:kern w:val="0"/>
          <w:sz w:val="30"/>
          <w:szCs w:val="30"/>
        </w:rPr>
        <w:t>年</w:t>
      </w:r>
      <w:r>
        <w:rPr>
          <w:rFonts w:ascii="仿宋" w:hAnsi="仿宋" w:cs="仿宋" w:hint="eastAsia"/>
          <w:sz w:val="30"/>
          <w:szCs w:val="30"/>
        </w:rPr>
        <w:t>12</w:t>
      </w:r>
      <w:r>
        <w:rPr>
          <w:rFonts w:ascii="Arial" w:eastAsia="仿宋_GB2312" w:hAnsi="Arial Narrow" w:cs="Arial"/>
          <w:kern w:val="0"/>
          <w:sz w:val="30"/>
          <w:szCs w:val="30"/>
        </w:rPr>
        <w:t>月</w:t>
      </w:r>
      <w:r>
        <w:rPr>
          <w:rFonts w:ascii="仿宋" w:hAnsi="仿宋" w:cs="仿宋" w:hint="eastAsia"/>
          <w:sz w:val="30"/>
          <w:szCs w:val="30"/>
        </w:rPr>
        <w:t>31</w:t>
      </w:r>
      <w:r>
        <w:rPr>
          <w:rFonts w:ascii="Arial" w:eastAsia="仿宋_GB2312" w:hAnsi="Arial Narrow" w:cs="Arial"/>
          <w:kern w:val="0"/>
          <w:sz w:val="30"/>
          <w:szCs w:val="30"/>
        </w:rPr>
        <w:t>日，</w:t>
      </w:r>
      <w:r>
        <w:rPr>
          <w:rFonts w:ascii="Arial" w:eastAsia="仿宋_GB2312" w:hAnsi="Arial Narrow" w:cs="Arial" w:hint="eastAsia"/>
          <w:kern w:val="0"/>
          <w:sz w:val="30"/>
          <w:szCs w:val="30"/>
        </w:rPr>
        <w:t>我院</w:t>
      </w:r>
      <w:r>
        <w:rPr>
          <w:rFonts w:ascii="Arial" w:eastAsia="仿宋_GB2312" w:hAnsi="Arial Narrow" w:cs="Arial"/>
          <w:kern w:val="0"/>
          <w:sz w:val="30"/>
          <w:szCs w:val="30"/>
        </w:rPr>
        <w:t>项目资金累计支付</w:t>
      </w:r>
      <w:r>
        <w:rPr>
          <w:rFonts w:ascii="仿宋" w:hAnsi="仿宋" w:cs="仿宋" w:hint="eastAsia"/>
          <w:sz w:val="30"/>
          <w:szCs w:val="30"/>
        </w:rPr>
        <w:t>24</w:t>
      </w:r>
      <w:r>
        <w:rPr>
          <w:rFonts w:ascii="Arial" w:eastAsia="仿宋_GB2312" w:hAnsi="Arial Narrow" w:cs="Arial"/>
          <w:kern w:val="0"/>
          <w:sz w:val="30"/>
          <w:szCs w:val="30"/>
        </w:rPr>
        <w:t>万元，资金结存</w:t>
      </w:r>
      <w:r>
        <w:rPr>
          <w:rFonts w:ascii="仿宋" w:hAnsi="仿宋" w:cs="仿宋" w:hint="eastAsia"/>
          <w:sz w:val="30"/>
          <w:szCs w:val="30"/>
        </w:rPr>
        <w:t>0</w:t>
      </w:r>
      <w:r>
        <w:rPr>
          <w:rFonts w:ascii="Arial" w:eastAsia="仿宋_GB2312" w:hAnsi="Arial Narrow" w:cs="Arial"/>
          <w:kern w:val="0"/>
          <w:sz w:val="30"/>
          <w:szCs w:val="30"/>
        </w:rPr>
        <w:t>万元。预算执行率</w:t>
      </w:r>
      <w:r>
        <w:rPr>
          <w:rFonts w:ascii="仿宋" w:hAnsi="仿宋" w:cs="仿宋" w:hint="eastAsia"/>
          <w:sz w:val="30"/>
          <w:szCs w:val="30"/>
        </w:rPr>
        <w:t>100%</w:t>
      </w:r>
      <w:r>
        <w:rPr>
          <w:rFonts w:ascii="Arial" w:eastAsia="仿宋_GB2312" w:hAnsi="Arial Narrow" w:cs="Arial"/>
          <w:kern w:val="0"/>
          <w:sz w:val="30"/>
          <w:szCs w:val="30"/>
        </w:rPr>
        <w:t>。</w:t>
      </w:r>
    </w:p>
    <w:p w:rsidR="00932A34" w:rsidRDefault="00932A34" w:rsidP="00932A34">
      <w:pPr>
        <w:ind w:firstLineChars="150" w:firstLine="452"/>
        <w:rPr>
          <w:rFonts w:ascii="Arial" w:eastAsia="仿宋_GB2312" w:hAnsi="Arial" w:cs="Arial"/>
          <w:sz w:val="30"/>
          <w:szCs w:val="30"/>
        </w:rPr>
      </w:pPr>
      <w:r>
        <w:rPr>
          <w:rFonts w:ascii="仿宋_GB2312" w:eastAsia="仿宋_GB2312" w:hAnsi="仿宋_GB2312" w:cs="仿宋_GB2312" w:hint="eastAsia"/>
          <w:b/>
          <w:bCs/>
          <w:sz w:val="30"/>
          <w:szCs w:val="30"/>
        </w:rPr>
        <w:t>（二）项目绩效目标完成情况分析</w:t>
      </w:r>
    </w:p>
    <w:p w:rsidR="00932A34" w:rsidRDefault="00932A34" w:rsidP="00932A34">
      <w:pPr>
        <w:ind w:firstLineChars="177" w:firstLine="531"/>
        <w:rPr>
          <w:rFonts w:ascii="Arial" w:eastAsia="仿宋_GB2312" w:hAnsi="Arial" w:cs="Arial"/>
          <w:kern w:val="0"/>
          <w:sz w:val="30"/>
          <w:szCs w:val="30"/>
        </w:rPr>
      </w:pPr>
      <w:r>
        <w:rPr>
          <w:rFonts w:ascii="仿宋" w:hAnsi="仿宋" w:cs="仿宋" w:hint="eastAsia"/>
          <w:sz w:val="30"/>
          <w:szCs w:val="30"/>
        </w:rPr>
        <w:t>2022～2023</w:t>
      </w:r>
      <w:r>
        <w:rPr>
          <w:rFonts w:ascii="Arial" w:eastAsia="仿宋_GB2312" w:hAnsi="Arial Narrow" w:cs="Arial" w:hint="eastAsia"/>
          <w:kern w:val="0"/>
          <w:sz w:val="30"/>
          <w:szCs w:val="30"/>
        </w:rPr>
        <w:t>年度全省汛期驻守技术支撑及应急排查处</w:t>
      </w:r>
      <w:proofErr w:type="gramStart"/>
      <w:r>
        <w:rPr>
          <w:rFonts w:ascii="Arial" w:eastAsia="仿宋_GB2312" w:hAnsi="Arial Narrow" w:cs="Arial" w:hint="eastAsia"/>
          <w:kern w:val="0"/>
          <w:sz w:val="30"/>
          <w:szCs w:val="30"/>
        </w:rPr>
        <w:t>置项目</w:t>
      </w:r>
      <w:proofErr w:type="gramEnd"/>
      <w:r>
        <w:rPr>
          <w:rFonts w:ascii="Arial" w:eastAsia="仿宋_GB2312" w:hAnsi="Arial Narrow" w:cs="Arial"/>
          <w:kern w:val="0"/>
          <w:sz w:val="30"/>
          <w:szCs w:val="30"/>
        </w:rPr>
        <w:t>绩效自评</w:t>
      </w:r>
      <w:r>
        <w:rPr>
          <w:rFonts w:ascii="Arial" w:eastAsia="仿宋_GB2312" w:hAnsi="Arial Narrow" w:cs="Arial" w:hint="eastAsia"/>
          <w:kern w:val="0"/>
          <w:sz w:val="30"/>
          <w:szCs w:val="30"/>
        </w:rPr>
        <w:t>得分均为</w:t>
      </w:r>
      <w:r>
        <w:rPr>
          <w:rFonts w:ascii="仿宋" w:hAnsi="仿宋" w:cs="仿宋" w:hint="eastAsia"/>
          <w:sz w:val="30"/>
          <w:szCs w:val="30"/>
        </w:rPr>
        <w:t>100</w:t>
      </w:r>
      <w:r>
        <w:rPr>
          <w:rFonts w:ascii="Arial" w:eastAsia="仿宋_GB2312" w:hAnsi="Arial Narrow" w:cs="Arial" w:hint="eastAsia"/>
          <w:kern w:val="0"/>
          <w:sz w:val="30"/>
          <w:szCs w:val="30"/>
        </w:rPr>
        <w:t>份，</w:t>
      </w:r>
      <w:r>
        <w:rPr>
          <w:rFonts w:ascii="Arial" w:eastAsia="仿宋_GB2312" w:hAnsi="Arial Narrow" w:cs="Arial"/>
          <w:kern w:val="0"/>
          <w:sz w:val="30"/>
          <w:szCs w:val="30"/>
        </w:rPr>
        <w:t>项目实施未偏离计划进度。</w:t>
      </w:r>
    </w:p>
    <w:p w:rsidR="00932A34" w:rsidRDefault="00932A34" w:rsidP="00932A34">
      <w:pPr>
        <w:ind w:firstLineChars="200" w:firstLine="602"/>
        <w:rPr>
          <w:rFonts w:ascii="Arial" w:eastAsia="仿宋_GB2312" w:hAnsi="Arial" w:cs="Arial"/>
          <w:sz w:val="30"/>
          <w:szCs w:val="30"/>
        </w:rPr>
      </w:pPr>
      <w:r>
        <w:rPr>
          <w:rFonts w:ascii="仿宋_GB2312" w:eastAsia="仿宋_GB2312" w:hAnsi="仿宋_GB2312" w:cs="仿宋_GB2312" w:hint="eastAsia"/>
          <w:b/>
          <w:bCs/>
          <w:sz w:val="30"/>
          <w:szCs w:val="30"/>
        </w:rPr>
        <w:t>（三）各项指标完成情况分析</w:t>
      </w:r>
    </w:p>
    <w:p w:rsidR="00932A34" w:rsidRDefault="00932A34" w:rsidP="00932A34">
      <w:pPr>
        <w:ind w:firstLineChars="177" w:firstLine="531"/>
        <w:rPr>
          <w:rFonts w:ascii="仿宋" w:hAnsi="仿宋" w:cs="仿宋"/>
          <w:sz w:val="30"/>
          <w:szCs w:val="30"/>
        </w:rPr>
      </w:pPr>
      <w:r>
        <w:rPr>
          <w:rFonts w:ascii="仿宋" w:hAnsi="仿宋" w:cs="仿宋" w:hint="eastAsia"/>
          <w:sz w:val="30"/>
          <w:szCs w:val="30"/>
        </w:rPr>
        <w:t>1、预算资金执行率</w:t>
      </w:r>
    </w:p>
    <w:p w:rsidR="00932A34" w:rsidRDefault="00932A34" w:rsidP="00932A34">
      <w:pPr>
        <w:ind w:firstLineChars="177" w:firstLine="531"/>
        <w:rPr>
          <w:rFonts w:ascii="仿宋" w:hAnsi="仿宋" w:cs="仿宋"/>
          <w:sz w:val="30"/>
          <w:szCs w:val="30"/>
        </w:rPr>
      </w:pPr>
      <w:r>
        <w:rPr>
          <w:rFonts w:ascii="仿宋" w:hAnsi="仿宋" w:cs="仿宋" w:hint="eastAsia"/>
          <w:sz w:val="30"/>
          <w:szCs w:val="30"/>
        </w:rPr>
        <w:t>本次绩效自评对象为2022～2023年度全省汛期驻守技术支撑及应急排查处置项目，其中我院下达资金24万元，实际支出24万元，执行率为100%，按比例，该指标得10分。</w:t>
      </w:r>
    </w:p>
    <w:p w:rsidR="00932A34" w:rsidRDefault="00932A34" w:rsidP="00932A34">
      <w:pPr>
        <w:ind w:firstLineChars="177" w:firstLine="531"/>
        <w:rPr>
          <w:rFonts w:ascii="仿宋" w:hAnsi="仿宋" w:cs="仿宋"/>
          <w:sz w:val="30"/>
          <w:szCs w:val="30"/>
        </w:rPr>
      </w:pPr>
      <w:r>
        <w:rPr>
          <w:rFonts w:ascii="仿宋" w:hAnsi="仿宋" w:cs="仿宋" w:hint="eastAsia"/>
          <w:sz w:val="30"/>
          <w:szCs w:val="30"/>
        </w:rPr>
        <w:t>2、投入与管理指标</w:t>
      </w:r>
    </w:p>
    <w:p w:rsidR="00932A34" w:rsidRDefault="00932A34" w:rsidP="00932A34">
      <w:pPr>
        <w:ind w:firstLineChars="177" w:firstLine="531"/>
        <w:rPr>
          <w:rFonts w:ascii="仿宋" w:hAnsi="仿宋" w:cs="仿宋"/>
          <w:sz w:val="30"/>
          <w:szCs w:val="30"/>
        </w:rPr>
      </w:pPr>
      <w:r>
        <w:rPr>
          <w:rFonts w:ascii="仿宋" w:hAnsi="仿宋" w:cs="仿宋" w:hint="eastAsia"/>
          <w:sz w:val="30"/>
          <w:szCs w:val="30"/>
        </w:rPr>
        <w:lastRenderedPageBreak/>
        <w:t>投入与管理指标总分值为30分，包括投入管理10分，财务管理10分，实施管理10分。本项目资金及时到位、预算编制合理、资金使用规范，资金监管到位，财务管理制度健全，项目管理制度健全，做到专款专用，本项目投入与管理指标总分值为30分。</w:t>
      </w:r>
    </w:p>
    <w:p w:rsidR="00932A34" w:rsidRDefault="00932A34" w:rsidP="00932A34">
      <w:pPr>
        <w:ind w:firstLineChars="177" w:firstLine="531"/>
        <w:rPr>
          <w:rFonts w:ascii="仿宋" w:hAnsi="仿宋" w:cs="仿宋"/>
          <w:sz w:val="30"/>
          <w:szCs w:val="30"/>
        </w:rPr>
      </w:pPr>
      <w:r>
        <w:rPr>
          <w:rFonts w:ascii="仿宋" w:hAnsi="仿宋" w:cs="仿宋" w:hint="eastAsia"/>
          <w:sz w:val="30"/>
          <w:szCs w:val="30"/>
        </w:rPr>
        <w:t>3、产出指标</w:t>
      </w:r>
    </w:p>
    <w:p w:rsidR="00932A34" w:rsidRDefault="00932A34" w:rsidP="00932A34">
      <w:pPr>
        <w:ind w:firstLineChars="177" w:firstLine="531"/>
        <w:rPr>
          <w:rFonts w:ascii="仿宋" w:hAnsi="仿宋" w:cs="仿宋"/>
          <w:sz w:val="30"/>
          <w:szCs w:val="30"/>
        </w:rPr>
      </w:pPr>
      <w:r>
        <w:rPr>
          <w:rFonts w:ascii="仿宋" w:hAnsi="仿宋" w:cs="仿宋" w:hint="eastAsia"/>
          <w:sz w:val="30"/>
          <w:szCs w:val="30"/>
        </w:rPr>
        <w:t>产出指标总分值为30分，包括数量指标</w:t>
      </w:r>
      <w:r w:rsidR="008941C2">
        <w:rPr>
          <w:rFonts w:ascii="仿宋" w:hAnsi="仿宋" w:cs="仿宋" w:hint="eastAsia"/>
          <w:sz w:val="30"/>
          <w:szCs w:val="30"/>
        </w:rPr>
        <w:t>30</w:t>
      </w:r>
      <w:r>
        <w:rPr>
          <w:rFonts w:ascii="仿宋" w:hAnsi="仿宋" w:cs="仿宋" w:hint="eastAsia"/>
          <w:sz w:val="30"/>
          <w:szCs w:val="30"/>
        </w:rPr>
        <w:t>分，质量指标5分，时效指标5分，成本指标5分。2022年度已完成实施方案部署工作量，数量指标满分。《2022-2023年度全省汛期驻守技术支撑及应急排查处置项目实施方案》已于2023年1月11日通过省自然资源厅组织的审查，质量指标得5分。项目实施过程中均能按时完成各阶段工作任务，工作完成及时性，时效指标得5分。项目实施过程中，成本100%控制在定额标准内，成本可控，未出现超预算的现象，成本指标得5分。本项目产出指标共计得30分。</w:t>
      </w:r>
    </w:p>
    <w:p w:rsidR="00932A34" w:rsidRDefault="00932A34" w:rsidP="00932A34">
      <w:pPr>
        <w:ind w:firstLineChars="177" w:firstLine="531"/>
        <w:rPr>
          <w:rFonts w:ascii="仿宋" w:hAnsi="仿宋" w:cs="仿宋"/>
          <w:sz w:val="30"/>
          <w:szCs w:val="30"/>
        </w:rPr>
      </w:pPr>
      <w:r>
        <w:rPr>
          <w:rFonts w:ascii="仿宋" w:hAnsi="仿宋" w:cs="仿宋" w:hint="eastAsia"/>
          <w:sz w:val="30"/>
          <w:szCs w:val="30"/>
        </w:rPr>
        <w:t>3、效益指标</w:t>
      </w:r>
    </w:p>
    <w:p w:rsidR="00932A34" w:rsidRDefault="00932A34" w:rsidP="00932A34">
      <w:pPr>
        <w:ind w:firstLineChars="177" w:firstLine="531"/>
        <w:rPr>
          <w:rFonts w:ascii="仿宋" w:hAnsi="仿宋" w:cs="仿宋"/>
          <w:sz w:val="30"/>
          <w:szCs w:val="30"/>
        </w:rPr>
      </w:pPr>
      <w:r>
        <w:rPr>
          <w:rFonts w:ascii="仿宋" w:hAnsi="仿宋" w:cs="仿宋" w:hint="eastAsia"/>
          <w:sz w:val="30"/>
          <w:szCs w:val="30"/>
        </w:rPr>
        <w:t>效益指标总分值为30分，包括社会效益指标</w:t>
      </w:r>
      <w:r w:rsidR="008941C2">
        <w:rPr>
          <w:rFonts w:ascii="仿宋" w:hAnsi="仿宋" w:cs="仿宋" w:hint="eastAsia"/>
          <w:sz w:val="30"/>
          <w:szCs w:val="30"/>
        </w:rPr>
        <w:t>30</w:t>
      </w:r>
      <w:r>
        <w:rPr>
          <w:rFonts w:ascii="仿宋" w:hAnsi="仿宋" w:cs="仿宋" w:hint="eastAsia"/>
          <w:sz w:val="30"/>
          <w:szCs w:val="30"/>
        </w:rPr>
        <w:t>分，影响力指标5分。项目完成了绩效评价，监测预警项目运行率明显提高，群众防灾意识观念明显增强，保障群众防御地质灾害的能力明显提升，社会效益得25分。项目管理机制和规划方案健全，满足绩效目标，影响力指标得5分。本项目效益指标共计得30分。</w:t>
      </w:r>
    </w:p>
    <w:p w:rsidR="00932A34" w:rsidRDefault="00932A34" w:rsidP="00932A34">
      <w:pPr>
        <w:ind w:firstLineChars="177" w:firstLine="531"/>
        <w:rPr>
          <w:rFonts w:ascii="仿宋" w:hAnsi="仿宋" w:cs="仿宋"/>
          <w:sz w:val="30"/>
          <w:szCs w:val="30"/>
        </w:rPr>
      </w:pPr>
      <w:r>
        <w:rPr>
          <w:rFonts w:ascii="仿宋" w:hAnsi="仿宋" w:cs="仿宋" w:hint="eastAsia"/>
          <w:sz w:val="30"/>
          <w:szCs w:val="30"/>
        </w:rPr>
        <w:t>4、满意度指标</w:t>
      </w:r>
    </w:p>
    <w:p w:rsidR="00932A34" w:rsidRDefault="00932A34" w:rsidP="00932A34">
      <w:pPr>
        <w:ind w:firstLineChars="177" w:firstLine="531"/>
        <w:rPr>
          <w:rFonts w:ascii="仿宋" w:hAnsi="仿宋" w:cs="仿宋"/>
          <w:sz w:val="30"/>
          <w:szCs w:val="30"/>
        </w:rPr>
      </w:pPr>
      <w:r>
        <w:rPr>
          <w:rFonts w:ascii="仿宋" w:hAnsi="仿宋" w:cs="仿宋" w:hint="eastAsia"/>
          <w:sz w:val="30"/>
          <w:szCs w:val="30"/>
        </w:rPr>
        <w:lastRenderedPageBreak/>
        <w:t>满意度指标分值为10分。该项目实施严格按照资金使用用途开展各项工作，完成了项目既定总体目标，工作完成及时性，质量满足要求，成本可控，资金执行到位，社会效益明显，服务对象满意。本项目满意度指标共计得10分。</w:t>
      </w:r>
    </w:p>
    <w:p w:rsidR="00932A34" w:rsidRDefault="00932A34" w:rsidP="00932A34">
      <w:pPr>
        <w:ind w:firstLineChars="200" w:firstLine="602"/>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（四）偏离绩效目标的原因及下一步改进措施</w:t>
      </w:r>
    </w:p>
    <w:p w:rsidR="00F92A16" w:rsidRDefault="00932A34" w:rsidP="00F92A16">
      <w:pPr>
        <w:spacing w:line="600" w:lineRule="exact"/>
        <w:ind w:firstLineChars="200" w:firstLine="600"/>
        <w:rPr>
          <w:rFonts w:ascii="Arial" w:eastAsia="仿宋_GB2312" w:hAnsi="仿宋_GB2312" w:cs="Arial"/>
          <w:sz w:val="30"/>
          <w:szCs w:val="30"/>
        </w:rPr>
      </w:pPr>
      <w:r>
        <w:rPr>
          <w:rFonts w:ascii="Arial" w:eastAsia="仿宋_GB2312" w:hAnsi="仿宋_GB2312" w:cs="Arial" w:hint="eastAsia"/>
          <w:sz w:val="30"/>
          <w:szCs w:val="30"/>
        </w:rPr>
        <w:t>项目</w:t>
      </w:r>
      <w:r>
        <w:rPr>
          <w:rFonts w:ascii="Arial" w:eastAsia="仿宋_GB2312" w:hAnsi="仿宋_GB2312" w:cs="Arial"/>
          <w:sz w:val="30"/>
          <w:szCs w:val="30"/>
        </w:rPr>
        <w:t>实施整体良好，绩效目标按期完成。</w:t>
      </w:r>
    </w:p>
    <w:p w:rsidR="008941C2" w:rsidRPr="008941C2" w:rsidRDefault="008941C2" w:rsidP="008941C2">
      <w:pPr>
        <w:pStyle w:val="6"/>
      </w:pPr>
    </w:p>
    <w:p w:rsidR="00932A34" w:rsidRDefault="00F92A16" w:rsidP="00932A34">
      <w:pPr>
        <w:spacing w:line="360" w:lineRule="auto"/>
        <w:outlineLvl w:val="1"/>
        <w:rPr>
          <w:rFonts w:ascii="仿宋_GB2312" w:eastAsia="仿宋_GB2312" w:hAnsi="仿宋_GB2312" w:cs="仿宋_GB2312"/>
          <w:b/>
          <w:bCs/>
          <w:szCs w:val="32"/>
        </w:rPr>
      </w:pPr>
      <w:r>
        <w:rPr>
          <w:rFonts w:ascii="仿宋_GB2312" w:eastAsia="仿宋_GB2312" w:hAnsi="仿宋_GB2312" w:cs="仿宋_GB2312" w:hint="eastAsia"/>
          <w:b/>
          <w:bCs/>
          <w:szCs w:val="32"/>
        </w:rPr>
        <w:t>（七</w:t>
      </w:r>
      <w:r w:rsidR="00932A34">
        <w:rPr>
          <w:rFonts w:ascii="仿宋_GB2312" w:eastAsia="仿宋_GB2312" w:hAnsi="仿宋_GB2312" w:cs="仿宋_GB2312" w:hint="eastAsia"/>
          <w:b/>
          <w:bCs/>
          <w:szCs w:val="32"/>
        </w:rPr>
        <w:t>）</w:t>
      </w:r>
      <w:r w:rsidR="00932A34" w:rsidRPr="005C7D87">
        <w:rPr>
          <w:rFonts w:ascii="仿宋_GB2312" w:eastAsia="仿宋_GB2312" w:hAnsi="仿宋_GB2312" w:cs="仿宋_GB2312" w:hint="eastAsia"/>
          <w:b/>
          <w:bCs/>
          <w:szCs w:val="32"/>
        </w:rPr>
        <w:t>甘肃省矿山生态修复指标体系构建与效益评价</w:t>
      </w:r>
    </w:p>
    <w:p w:rsidR="00932A34" w:rsidRDefault="00932A34" w:rsidP="00932A34">
      <w:pPr>
        <w:ind w:firstLineChars="200" w:firstLine="643"/>
        <w:rPr>
          <w:rFonts w:ascii="仿宋_GB2312" w:eastAsia="仿宋_GB2312" w:hAnsi="仿宋_GB2312" w:cs="仿宋_GB2312"/>
          <w:b/>
          <w:bCs/>
        </w:rPr>
      </w:pPr>
      <w:r>
        <w:rPr>
          <w:rFonts w:ascii="仿宋_GB2312" w:eastAsia="仿宋_GB2312" w:hAnsi="仿宋_GB2312" w:cs="仿宋_GB2312" w:hint="eastAsia"/>
          <w:b/>
          <w:bCs/>
        </w:rPr>
        <w:t>1.项目支出预算执行情况</w:t>
      </w:r>
    </w:p>
    <w:p w:rsidR="00932A34" w:rsidRPr="00813132" w:rsidRDefault="00932A34" w:rsidP="00813132">
      <w:pPr>
        <w:ind w:firstLineChars="200" w:firstLine="600"/>
        <w:rPr>
          <w:rFonts w:ascii="仿宋" w:hAnsi="仿宋" w:cs="仿宋"/>
          <w:sz w:val="30"/>
          <w:szCs w:val="30"/>
        </w:rPr>
      </w:pPr>
      <w:r w:rsidRPr="00813132">
        <w:rPr>
          <w:rFonts w:ascii="仿宋" w:hAnsi="仿宋" w:cs="仿宋" w:hint="eastAsia"/>
          <w:sz w:val="30"/>
          <w:szCs w:val="30"/>
        </w:rPr>
        <w:t>甘肃省矿山生态修复指标体系构建与效益评价项目预算数为70万元（其中财政拨款70万元），截止</w:t>
      </w:r>
      <w:r w:rsidR="00813132" w:rsidRPr="00813132">
        <w:rPr>
          <w:rFonts w:ascii="仿宋" w:hAnsi="仿宋" w:cs="仿宋" w:hint="eastAsia"/>
          <w:sz w:val="30"/>
          <w:szCs w:val="30"/>
        </w:rPr>
        <w:t>2022</w:t>
      </w:r>
      <w:r w:rsidRPr="00813132">
        <w:rPr>
          <w:rFonts w:ascii="仿宋" w:hAnsi="仿宋" w:cs="仿宋" w:hint="eastAsia"/>
          <w:sz w:val="30"/>
          <w:szCs w:val="30"/>
        </w:rPr>
        <w:t>年12月31日，该项目全年共计支出</w:t>
      </w:r>
      <w:r w:rsidR="00813132" w:rsidRPr="00813132">
        <w:rPr>
          <w:rFonts w:ascii="仿宋" w:hAnsi="仿宋" w:cs="仿宋" w:hint="eastAsia"/>
          <w:sz w:val="30"/>
          <w:szCs w:val="30"/>
        </w:rPr>
        <w:t>70</w:t>
      </w:r>
      <w:r w:rsidRPr="00813132">
        <w:rPr>
          <w:rFonts w:ascii="仿宋" w:hAnsi="仿宋" w:cs="仿宋" w:hint="eastAsia"/>
          <w:sz w:val="30"/>
          <w:szCs w:val="30"/>
        </w:rPr>
        <w:t>万元，</w:t>
      </w:r>
      <w:r w:rsidR="00813132" w:rsidRPr="00813132">
        <w:rPr>
          <w:rFonts w:ascii="仿宋" w:hAnsi="仿宋" w:cs="仿宋" w:hint="eastAsia"/>
          <w:sz w:val="30"/>
          <w:szCs w:val="30"/>
        </w:rPr>
        <w:t>由于项目资金到账已到年底，所以资金由甘肃省有色工程勘察设计研究院账户转入甘肃有色工勘公司创新中心专户。</w:t>
      </w:r>
      <w:r w:rsidR="00813132" w:rsidRPr="00813132">
        <w:rPr>
          <w:rFonts w:ascii="仿宋" w:hAnsi="仿宋" w:cs="仿宋"/>
          <w:sz w:val="30"/>
          <w:szCs w:val="30"/>
        </w:rPr>
        <w:t xml:space="preserve"> </w:t>
      </w:r>
    </w:p>
    <w:p w:rsidR="00932A34" w:rsidRDefault="00932A34" w:rsidP="00932A34">
      <w:pPr>
        <w:ind w:firstLineChars="200" w:firstLine="643"/>
        <w:rPr>
          <w:rFonts w:ascii="仿宋_GB2312" w:eastAsia="仿宋_GB2312" w:hAnsi="仿宋_GB2312" w:cs="仿宋_GB2312"/>
          <w:b/>
          <w:bCs/>
        </w:rPr>
      </w:pPr>
      <w:r>
        <w:rPr>
          <w:rFonts w:ascii="仿宋_GB2312" w:eastAsia="仿宋_GB2312" w:hAnsi="仿宋_GB2312" w:cs="仿宋_GB2312" w:hint="eastAsia"/>
          <w:b/>
          <w:bCs/>
        </w:rPr>
        <w:t>2.总体绩效目标完成情况分析</w:t>
      </w:r>
    </w:p>
    <w:p w:rsidR="00932A34" w:rsidRDefault="00932A34" w:rsidP="00AB691D">
      <w:pPr>
        <w:rPr>
          <w:rFonts w:ascii="仿宋_GB2312" w:eastAsia="仿宋_GB2312" w:hAnsi="仿宋_GB2312" w:cs="仿宋_GB2312"/>
          <w:b/>
          <w:bCs/>
        </w:rPr>
      </w:pPr>
      <w:r>
        <w:rPr>
          <w:rFonts w:ascii="仿宋_GB2312" w:eastAsia="仿宋_GB2312" w:hAnsi="仿宋_GB2312" w:cs="仿宋_GB2312" w:hint="eastAsia"/>
          <w:b/>
          <w:bCs/>
        </w:rPr>
        <w:t>（1）总体绩效目标</w:t>
      </w:r>
    </w:p>
    <w:p w:rsidR="00932A34" w:rsidRDefault="00932A34" w:rsidP="00932A34">
      <w:pPr>
        <w:ind w:firstLineChars="200" w:firstLine="640"/>
        <w:rPr>
          <w:rFonts w:ascii="仿宋_GB2312" w:eastAsia="仿宋_GB2312" w:hAnsi="仿宋_GB2312" w:cs="仿宋_GB2312"/>
          <w:b/>
          <w:bCs/>
        </w:rPr>
      </w:pPr>
      <w:r w:rsidRPr="005C7D87">
        <w:rPr>
          <w:rFonts w:ascii="仿宋_GB2312" w:eastAsia="仿宋_GB2312" w:hAnsi="仿宋_GB2312" w:cs="仿宋_GB2312" w:hint="eastAsia"/>
        </w:rPr>
        <w:t>查阅资料，梳理前人研究成果，初步确定矿山生态修复评价指标，初步完成《甘肃省矿山生态修复评价指标体系》</w:t>
      </w:r>
      <w:r w:rsidR="00AB691D">
        <w:rPr>
          <w:rFonts w:ascii="仿宋_GB2312" w:eastAsia="仿宋_GB2312" w:hAnsi="仿宋_GB2312" w:cs="仿宋_GB2312" w:hint="eastAsia"/>
        </w:rPr>
        <w:t xml:space="preserve">    </w:t>
      </w:r>
      <w:r w:rsidR="00043026">
        <w:rPr>
          <w:rFonts w:ascii="仿宋_GB2312" w:eastAsia="仿宋_GB2312" w:hAnsi="仿宋_GB2312" w:cs="仿宋_GB2312" w:hint="eastAsia"/>
        </w:rPr>
        <w:t xml:space="preserve">   </w:t>
      </w:r>
      <w:r>
        <w:rPr>
          <w:rFonts w:ascii="仿宋_GB2312" w:eastAsia="仿宋_GB2312" w:hAnsi="仿宋_GB2312" w:cs="仿宋_GB2312" w:hint="eastAsia"/>
          <w:b/>
          <w:bCs/>
        </w:rPr>
        <w:t>（2）完成情况分析</w:t>
      </w:r>
    </w:p>
    <w:p w:rsidR="00932A34" w:rsidRDefault="00932A34" w:rsidP="00932A34">
      <w:pPr>
        <w:ind w:firstLineChars="200" w:firstLine="640"/>
        <w:rPr>
          <w:rFonts w:ascii="仿宋_GB2312" w:eastAsia="仿宋_GB2312" w:hAnsi="仿宋_GB2312" w:cs="仿宋_GB2312"/>
        </w:rPr>
      </w:pPr>
      <w:r w:rsidRPr="005C7D87">
        <w:rPr>
          <w:rFonts w:ascii="仿宋_GB2312" w:eastAsia="仿宋_GB2312" w:hAnsi="仿宋_GB2312" w:cs="仿宋_GB2312" w:hint="eastAsia"/>
        </w:rPr>
        <w:t>甘肃省矿山生态修复指标体系构建与效益评价已完成查阅资料，梳理前人研究成果，初步确定矿山生态修复评价指标，初步完成了《甘肃省矿山生态修复评价指标体系》</w:t>
      </w:r>
      <w:r>
        <w:rPr>
          <w:rFonts w:ascii="仿宋_GB2312" w:eastAsia="仿宋_GB2312" w:hAnsi="仿宋_GB2312" w:cs="仿宋_GB2312" w:hint="eastAsia"/>
        </w:rPr>
        <w:t>3.</w:t>
      </w:r>
      <w:r>
        <w:rPr>
          <w:rFonts w:ascii="仿宋_GB2312" w:eastAsia="仿宋_GB2312" w:hAnsi="仿宋_GB2312" w:cs="仿宋_GB2312" w:hint="eastAsia"/>
        </w:rPr>
        <w:lastRenderedPageBreak/>
        <w:t>各项指标完成情况分析</w:t>
      </w:r>
    </w:p>
    <w:p w:rsidR="00932A34" w:rsidRDefault="00932A34" w:rsidP="00932A34">
      <w:pPr>
        <w:ind w:firstLineChars="200" w:firstLine="643"/>
        <w:rPr>
          <w:rFonts w:ascii="仿宋_GB2312" w:eastAsia="仿宋_GB2312" w:hAnsi="仿宋_GB2312" w:cs="仿宋_GB2312"/>
          <w:b/>
          <w:bCs/>
        </w:rPr>
      </w:pPr>
      <w:r>
        <w:rPr>
          <w:rFonts w:ascii="仿宋_GB2312" w:eastAsia="仿宋_GB2312" w:hAnsi="仿宋_GB2312" w:cs="仿宋_GB2312" w:hint="eastAsia"/>
          <w:b/>
          <w:bCs/>
        </w:rPr>
        <w:t>（1）预算资金执行率</w:t>
      </w:r>
    </w:p>
    <w:p w:rsidR="00932A34" w:rsidRPr="00932A34" w:rsidRDefault="00932A34" w:rsidP="00932A34">
      <w:pPr>
        <w:spacing w:line="360" w:lineRule="auto"/>
        <w:ind w:firstLineChars="200" w:firstLine="640"/>
        <w:outlineLvl w:val="1"/>
        <w:rPr>
          <w:rFonts w:ascii="仿宋_GB2312" w:eastAsia="仿宋_GB2312" w:hAnsi="仿宋_GB2312" w:cs="仿宋_GB2312"/>
        </w:rPr>
      </w:pPr>
      <w:r>
        <w:rPr>
          <w:rFonts w:hint="eastAsia"/>
        </w:rPr>
        <w:t>预算资金执行率</w:t>
      </w:r>
      <w:r w:rsidRPr="005C7D87">
        <w:rPr>
          <w:rFonts w:hint="eastAsia"/>
        </w:rPr>
        <w:t>指标分值</w:t>
      </w:r>
      <w:r w:rsidRPr="005C7D87">
        <w:rPr>
          <w:rFonts w:hint="eastAsia"/>
        </w:rPr>
        <w:t>10</w:t>
      </w:r>
      <w:r w:rsidRPr="005C7D87">
        <w:rPr>
          <w:rFonts w:hint="eastAsia"/>
        </w:rPr>
        <w:t>分，得分</w:t>
      </w:r>
      <w:r w:rsidRPr="005C7D87">
        <w:rPr>
          <w:rFonts w:hint="eastAsia"/>
        </w:rPr>
        <w:t>10</w:t>
      </w:r>
      <w:r w:rsidRPr="005C7D87">
        <w:rPr>
          <w:rFonts w:hint="eastAsia"/>
        </w:rPr>
        <w:t>分。本次绩效自评对象为甘肃省矿山生态修复指标体系构建与效益评价，项目预算资</w:t>
      </w:r>
      <w:r w:rsidRPr="00932A34">
        <w:rPr>
          <w:rFonts w:ascii="仿宋_GB2312" w:eastAsia="仿宋_GB2312" w:hAnsi="仿宋_GB2312" w:cs="仿宋_GB2312" w:hint="eastAsia"/>
        </w:rPr>
        <w:t>金70万元，实际支出</w:t>
      </w:r>
      <w:r>
        <w:rPr>
          <w:rFonts w:ascii="仿宋_GB2312" w:eastAsia="仿宋_GB2312" w:hAnsi="仿宋_GB2312" w:cs="仿宋_GB2312" w:hint="eastAsia"/>
        </w:rPr>
        <w:t>70</w:t>
      </w:r>
      <w:r w:rsidRPr="00932A34">
        <w:rPr>
          <w:rFonts w:ascii="仿宋_GB2312" w:eastAsia="仿宋_GB2312" w:hAnsi="仿宋_GB2312" w:cs="仿宋_GB2312" w:hint="eastAsia"/>
        </w:rPr>
        <w:t>万元，执行率为100.00%。</w:t>
      </w:r>
    </w:p>
    <w:p w:rsidR="00932A34" w:rsidRDefault="00932A34" w:rsidP="00932A34">
      <w:pPr>
        <w:ind w:firstLineChars="200" w:firstLine="643"/>
        <w:rPr>
          <w:rFonts w:ascii="仿宋_GB2312" w:eastAsia="仿宋_GB2312" w:hAnsi="仿宋_GB2312" w:cs="仿宋_GB2312"/>
          <w:b/>
          <w:bCs/>
        </w:rPr>
      </w:pPr>
      <w:r>
        <w:rPr>
          <w:rFonts w:ascii="仿宋_GB2312" w:eastAsia="仿宋_GB2312" w:hAnsi="仿宋_GB2312" w:cs="仿宋_GB2312" w:hint="eastAsia"/>
          <w:b/>
          <w:bCs/>
        </w:rPr>
        <w:t>（2）产出指标</w:t>
      </w:r>
    </w:p>
    <w:p w:rsidR="00932A34" w:rsidRDefault="00932A34" w:rsidP="00932A34">
      <w:pPr>
        <w:spacing w:line="360" w:lineRule="auto"/>
        <w:ind w:firstLineChars="100" w:firstLine="320"/>
        <w:outlineLvl w:val="1"/>
        <w:rPr>
          <w:rFonts w:ascii="仿宋_GB2312" w:eastAsia="仿宋_GB2312" w:hAnsi="仿宋_GB2312" w:cs="仿宋_GB2312"/>
        </w:rPr>
      </w:pPr>
      <w:r>
        <w:rPr>
          <w:rFonts w:ascii="仿宋_GB2312" w:eastAsia="仿宋_GB2312" w:hAnsi="仿宋_GB2312" w:cs="仿宋_GB2312" w:hint="eastAsia"/>
        </w:rPr>
        <w:t>产出指标分值为50分，得49分。</w:t>
      </w:r>
      <w:r w:rsidRPr="005C7D87">
        <w:rPr>
          <w:rFonts w:ascii="仿宋_GB2312" w:eastAsia="仿宋_GB2312" w:hAnsi="仿宋_GB2312" w:cs="仿宋_GB2312" w:hint="eastAsia"/>
        </w:rPr>
        <w:t>甘肃省矿山生态修复指标体系构建与效益评价</w:t>
      </w:r>
      <w:r>
        <w:rPr>
          <w:rFonts w:ascii="仿宋_GB2312" w:eastAsia="仿宋_GB2312" w:hAnsi="仿宋_GB2312" w:cs="仿宋_GB2312" w:hint="eastAsia"/>
        </w:rPr>
        <w:t>项目的实施，截止2023年12月31日，2022年10月-2022年12月主要</w:t>
      </w:r>
      <w:r w:rsidRPr="005C7D87">
        <w:rPr>
          <w:rFonts w:ascii="仿宋_GB2312" w:eastAsia="仿宋_GB2312" w:hAnsi="仿宋_GB2312" w:cs="仿宋_GB2312" w:hint="eastAsia"/>
        </w:rPr>
        <w:t>查阅资料，梳理前人研究成果，初步确定矿山生态修复评价指标，初步完成了《甘肃省矿山生态修复评价指标体系》</w:t>
      </w:r>
      <w:r>
        <w:rPr>
          <w:rFonts w:ascii="仿宋_GB2312" w:eastAsia="仿宋_GB2312" w:hAnsi="仿宋_GB2312" w:cs="仿宋_GB2312" w:hint="eastAsia"/>
        </w:rPr>
        <w:t>。</w:t>
      </w:r>
    </w:p>
    <w:p w:rsidR="00932A34" w:rsidRDefault="00932A34" w:rsidP="00932A34">
      <w:pPr>
        <w:ind w:firstLineChars="200" w:firstLine="643"/>
        <w:rPr>
          <w:rFonts w:ascii="仿宋_GB2312" w:eastAsia="仿宋_GB2312" w:hAnsi="仿宋_GB2312" w:cs="仿宋_GB2312"/>
          <w:b/>
          <w:bCs/>
        </w:rPr>
      </w:pPr>
      <w:r>
        <w:rPr>
          <w:rFonts w:ascii="仿宋_GB2312" w:eastAsia="仿宋_GB2312" w:hAnsi="仿宋_GB2312" w:cs="仿宋_GB2312" w:hint="eastAsia"/>
          <w:b/>
          <w:bCs/>
        </w:rPr>
        <w:t>（3）效益指标</w:t>
      </w:r>
    </w:p>
    <w:p w:rsidR="00932A34" w:rsidRPr="00774082" w:rsidRDefault="00932A34" w:rsidP="00C14CBB">
      <w:pPr>
        <w:autoSpaceDE w:val="0"/>
        <w:autoSpaceDN w:val="0"/>
        <w:adjustRightInd w:val="0"/>
        <w:snapToGrid w:val="0"/>
        <w:spacing w:beforeLines="50" w:afterLines="50" w:line="360" w:lineRule="auto"/>
        <w:ind w:firstLineChars="200" w:firstLine="640"/>
        <w:rPr>
          <w:rFonts w:ascii="仿宋_GB2312" w:eastAsia="仿宋_GB2312" w:hAnsi="仿宋_GB2312" w:cs="仿宋_GB2312"/>
        </w:rPr>
      </w:pPr>
      <w:r>
        <w:rPr>
          <w:rFonts w:ascii="仿宋_GB2312" w:eastAsia="仿宋_GB2312" w:hAnsi="仿宋_GB2312" w:cs="仿宋_GB2312" w:hint="eastAsia"/>
        </w:rPr>
        <w:t>效益指标分值为30分，得25</w:t>
      </w:r>
      <w:r w:rsidR="008941C2">
        <w:rPr>
          <w:rFonts w:ascii="仿宋_GB2312" w:eastAsia="仿宋_GB2312" w:hAnsi="仿宋_GB2312" w:cs="仿宋_GB2312" w:hint="eastAsia"/>
        </w:rPr>
        <w:t>分</w:t>
      </w:r>
      <w:r w:rsidRPr="00774082">
        <w:rPr>
          <w:rFonts w:ascii="仿宋_GB2312" w:eastAsia="仿宋_GB2312" w:hAnsi="仿宋_GB2312" w:cs="仿宋_GB2312" w:hint="eastAsia"/>
        </w:rPr>
        <w:t>，本项目拟通过文献梳理和实地勘查，借助数据分析和模型构造手段，构建出系统性的、适合省内不同地域的矿山生态修复指标体系和科学的、合理的矿山生态修复效益评价方法，制定出矿山生态修复项目效益评估指南，切实提高矿山生态保护与修复工作的科学性、有效性，加强和规范甘肃省矿山生态保护与修复项目效益评估工作，确保工程质量。</w:t>
      </w:r>
    </w:p>
    <w:p w:rsidR="00932A34" w:rsidRDefault="00932A34" w:rsidP="00932A34">
      <w:pPr>
        <w:ind w:firstLineChars="200" w:firstLine="643"/>
        <w:rPr>
          <w:rFonts w:ascii="仿宋_GB2312" w:eastAsia="仿宋_GB2312" w:hAnsi="仿宋_GB2312" w:cs="仿宋_GB2312"/>
          <w:b/>
          <w:bCs/>
        </w:rPr>
      </w:pPr>
      <w:r>
        <w:rPr>
          <w:rFonts w:ascii="仿宋_GB2312" w:eastAsia="仿宋_GB2312" w:hAnsi="仿宋_GB2312" w:cs="仿宋_GB2312" w:hint="eastAsia"/>
          <w:b/>
          <w:bCs/>
        </w:rPr>
        <w:t>（4）满意度指标</w:t>
      </w:r>
    </w:p>
    <w:p w:rsidR="00932A34" w:rsidRDefault="00932A34" w:rsidP="00932A34">
      <w:pPr>
        <w:ind w:firstLineChars="200" w:firstLine="640"/>
        <w:rPr>
          <w:rFonts w:ascii="仿宋_GB2312" w:eastAsia="仿宋_GB2312" w:hAnsi="仿宋_GB2312" w:cs="仿宋_GB2312"/>
          <w:kern w:val="0"/>
          <w:szCs w:val="32"/>
        </w:rPr>
      </w:pPr>
      <w:r>
        <w:rPr>
          <w:rFonts w:ascii="仿宋_GB2312" w:eastAsia="仿宋_GB2312" w:hAnsi="仿宋_GB2312" w:cs="仿宋_GB2312" w:hint="eastAsia"/>
        </w:rPr>
        <w:t>满意度指标分值为10分，得10分。单位工作人员对项目实施整体情况给予广泛认可，满意度高；</w:t>
      </w:r>
      <w:r>
        <w:rPr>
          <w:rFonts w:ascii="仿宋_GB2312" w:eastAsia="仿宋_GB2312" w:hAnsi="仿宋_GB2312" w:cs="仿宋_GB2312" w:hint="eastAsia"/>
          <w:kern w:val="0"/>
          <w:szCs w:val="32"/>
        </w:rPr>
        <w:t>后续完成整体报</w:t>
      </w:r>
      <w:r>
        <w:rPr>
          <w:rFonts w:ascii="仿宋_GB2312" w:eastAsia="仿宋_GB2312" w:hAnsi="仿宋_GB2312" w:cs="仿宋_GB2312" w:hint="eastAsia"/>
          <w:kern w:val="0"/>
          <w:szCs w:val="32"/>
        </w:rPr>
        <w:lastRenderedPageBreak/>
        <w:t>告，及时数据更新，进一步做好服务对象满意度调查，推进项目更好的建设。</w:t>
      </w:r>
    </w:p>
    <w:p w:rsidR="00932A34" w:rsidRDefault="00932A34" w:rsidP="00932A34">
      <w:pPr>
        <w:ind w:firstLineChars="200" w:firstLine="643"/>
        <w:rPr>
          <w:rFonts w:ascii="仿宋_GB2312" w:eastAsia="仿宋_GB2312" w:hAnsi="仿宋_GB2312" w:cs="仿宋_GB2312"/>
          <w:b/>
          <w:bCs/>
        </w:rPr>
      </w:pPr>
      <w:r>
        <w:rPr>
          <w:rFonts w:ascii="仿宋_GB2312" w:eastAsia="仿宋_GB2312" w:hAnsi="仿宋_GB2312" w:cs="仿宋_GB2312" w:hint="eastAsia"/>
          <w:b/>
          <w:bCs/>
        </w:rPr>
        <w:t>4.偏离绩效目标的原因及下一步改进措施</w:t>
      </w:r>
    </w:p>
    <w:p w:rsidR="00932A34" w:rsidRDefault="00932A34" w:rsidP="00932A34">
      <w:pPr>
        <w:pStyle w:val="11"/>
        <w:spacing w:line="660" w:lineRule="exact"/>
        <w:ind w:firstLineChars="200" w:firstLine="643"/>
        <w:rPr>
          <w:rFonts w:eastAsia="仿宋_GB2312" w:cs="仿宋_GB2312"/>
          <w:b/>
          <w:bCs/>
        </w:rPr>
      </w:pPr>
      <w:r>
        <w:rPr>
          <w:rFonts w:eastAsia="仿宋_GB2312" w:cs="仿宋_GB2312" w:hint="eastAsia"/>
          <w:b/>
          <w:bCs/>
        </w:rPr>
        <w:t>（1）偏离绩效目标的原因</w:t>
      </w:r>
    </w:p>
    <w:p w:rsidR="00932A34" w:rsidRDefault="00932A34" w:rsidP="00932A34">
      <w:pPr>
        <w:pStyle w:val="11"/>
        <w:spacing w:line="660" w:lineRule="exact"/>
        <w:ind w:firstLineChars="200" w:firstLine="640"/>
        <w:rPr>
          <w:rFonts w:eastAsia="仿宋_GB2312" w:cs="仿宋_GB2312"/>
          <w:kern w:val="0"/>
          <w:szCs w:val="32"/>
        </w:rPr>
      </w:pPr>
      <w:r>
        <w:rPr>
          <w:rFonts w:eastAsia="仿宋_GB2312" w:cs="仿宋_GB2312" w:hint="eastAsia"/>
          <w:kern w:val="0"/>
          <w:szCs w:val="32"/>
        </w:rPr>
        <w:t>按计划于2022年10月‒2022年12月底完成</w:t>
      </w:r>
      <w:r w:rsidRPr="00774082">
        <w:rPr>
          <w:rFonts w:eastAsia="仿宋_GB2312" w:cs="仿宋_GB2312" w:hint="eastAsia"/>
          <w:kern w:val="0"/>
          <w:szCs w:val="32"/>
        </w:rPr>
        <w:t>《甘肃省矿山生态修复评价指标体系》</w:t>
      </w:r>
      <w:r>
        <w:rPr>
          <w:rFonts w:eastAsia="仿宋_GB2312" w:cs="仿宋_GB2312" w:hint="eastAsia"/>
          <w:kern w:val="0"/>
          <w:szCs w:val="32"/>
        </w:rPr>
        <w:t>初稿，但由于兰州市新冠疫情的影响，工作推迟至2023年1月底完成。</w:t>
      </w:r>
    </w:p>
    <w:p w:rsidR="00932A34" w:rsidRDefault="00932A34" w:rsidP="00932A34">
      <w:pPr>
        <w:pStyle w:val="11"/>
        <w:spacing w:line="660" w:lineRule="exact"/>
        <w:ind w:firstLineChars="200" w:firstLine="643"/>
        <w:rPr>
          <w:rFonts w:eastAsia="仿宋_GB2312" w:cs="仿宋_GB2312"/>
          <w:b/>
          <w:bCs/>
        </w:rPr>
      </w:pPr>
      <w:r>
        <w:rPr>
          <w:rFonts w:eastAsia="仿宋_GB2312" w:cs="仿宋_GB2312" w:hint="eastAsia"/>
          <w:b/>
          <w:bCs/>
        </w:rPr>
        <w:t>（2）下一步改进措施</w:t>
      </w:r>
    </w:p>
    <w:p w:rsidR="009F44A9" w:rsidRDefault="00932A34" w:rsidP="00813132">
      <w:pPr>
        <w:ind w:firstLineChars="200" w:firstLine="640"/>
        <w:rPr>
          <w:rFonts w:ascii="仿宋_GB2312" w:eastAsia="仿宋_GB2312" w:hAnsi="仿宋_GB2312" w:cs="仿宋_GB2312"/>
          <w:kern w:val="0"/>
          <w:szCs w:val="32"/>
        </w:rPr>
      </w:pPr>
      <w:r>
        <w:rPr>
          <w:rFonts w:ascii="仿宋_GB2312" w:eastAsia="仿宋_GB2312" w:hAnsi="仿宋_GB2312" w:cs="仿宋_GB2312" w:hint="eastAsia"/>
          <w:kern w:val="0"/>
          <w:szCs w:val="32"/>
        </w:rPr>
        <w:t>我院将在保证质量的前提下增加人手，加快项目实施进度，确保项目按照省有色地勘局的要求如期完成。</w:t>
      </w:r>
    </w:p>
    <w:p w:rsidR="00AB691D" w:rsidRPr="00AB691D" w:rsidRDefault="00AB691D" w:rsidP="005B3435">
      <w:pPr>
        <w:pStyle w:val="6"/>
        <w:ind w:left="0" w:firstLine="0"/>
      </w:pPr>
    </w:p>
    <w:p w:rsidR="005A2B41" w:rsidRPr="00813132" w:rsidRDefault="00F92A16" w:rsidP="005A2B41">
      <w:pPr>
        <w:ind w:firstLineChars="100" w:firstLine="361"/>
        <w:rPr>
          <w:rFonts w:ascii="仿宋_GB2312" w:eastAsia="仿宋_GB2312" w:hAnsi="仿宋_GB2312" w:cs="仿宋_GB2312"/>
          <w:b/>
          <w:bCs/>
          <w:sz w:val="36"/>
          <w:szCs w:val="36"/>
        </w:rPr>
      </w:pPr>
      <w:r>
        <w:rPr>
          <w:rFonts w:ascii="仿宋_GB2312" w:eastAsia="仿宋_GB2312" w:hAnsi="仿宋_GB2312" w:cs="仿宋_GB2312" w:hint="eastAsia"/>
          <w:b/>
          <w:bCs/>
          <w:sz w:val="36"/>
          <w:szCs w:val="36"/>
        </w:rPr>
        <w:t xml:space="preserve"> </w:t>
      </w:r>
      <w:r w:rsidR="005A2B41" w:rsidRPr="00813132">
        <w:rPr>
          <w:rFonts w:ascii="仿宋_GB2312" w:eastAsia="仿宋_GB2312" w:hAnsi="仿宋_GB2312" w:cs="仿宋_GB2312" w:hint="eastAsia"/>
          <w:b/>
          <w:bCs/>
          <w:sz w:val="36"/>
          <w:szCs w:val="36"/>
        </w:rPr>
        <w:t>(</w:t>
      </w:r>
      <w:r w:rsidRPr="00813132">
        <w:rPr>
          <w:rFonts w:ascii="仿宋_GB2312" w:eastAsia="仿宋_GB2312" w:hAnsi="仿宋_GB2312" w:cs="仿宋_GB2312" w:hint="eastAsia"/>
          <w:b/>
          <w:bCs/>
          <w:sz w:val="36"/>
          <w:szCs w:val="36"/>
        </w:rPr>
        <w:t>八</w:t>
      </w:r>
      <w:r w:rsidR="005A2B41" w:rsidRPr="00813132">
        <w:rPr>
          <w:rFonts w:ascii="仿宋_GB2312" w:eastAsia="仿宋_GB2312" w:hAnsi="仿宋_GB2312" w:cs="仿宋_GB2312" w:hint="eastAsia"/>
          <w:b/>
          <w:bCs/>
          <w:sz w:val="36"/>
          <w:szCs w:val="36"/>
        </w:rPr>
        <w:t>)自然资源能力建设资金</w:t>
      </w:r>
    </w:p>
    <w:p w:rsidR="00AB691D" w:rsidRDefault="00AB691D" w:rsidP="00AB691D">
      <w:pPr>
        <w:ind w:firstLineChars="200" w:firstLine="643"/>
        <w:rPr>
          <w:rFonts w:ascii="仿宋_GB2312" w:eastAsia="仿宋_GB2312" w:hAnsi="仿宋_GB2312" w:cs="仿宋_GB2312"/>
          <w:b/>
          <w:bCs/>
        </w:rPr>
      </w:pPr>
      <w:r>
        <w:rPr>
          <w:rFonts w:ascii="仿宋_GB2312" w:eastAsia="仿宋_GB2312" w:hAnsi="仿宋_GB2312" w:cs="仿宋_GB2312" w:hint="eastAsia"/>
          <w:b/>
          <w:bCs/>
        </w:rPr>
        <w:t>1.项目支出预算执行情况</w:t>
      </w:r>
    </w:p>
    <w:p w:rsidR="00AB691D" w:rsidRDefault="00AB691D" w:rsidP="00AB691D">
      <w:pPr>
        <w:ind w:firstLineChars="150" w:firstLine="480"/>
        <w:rPr>
          <w:rFonts w:ascii="仿宋_GB2312" w:eastAsia="仿宋_GB2312" w:hAnsi="仿宋_GB2312" w:cs="仿宋_GB2312"/>
          <w:color w:val="000000"/>
          <w:kern w:val="0"/>
          <w:szCs w:val="32"/>
        </w:rPr>
      </w:pPr>
      <w:r>
        <w:rPr>
          <w:rFonts w:ascii="仿宋_GB2312" w:eastAsia="仿宋_GB2312" w:hAnsi="仿宋_GB2312" w:cs="仿宋_GB2312" w:hint="eastAsia"/>
        </w:rPr>
        <w:t>购买</w:t>
      </w:r>
      <w:r w:rsidR="00721244">
        <w:rPr>
          <w:rFonts w:ascii="仿宋_GB2312" w:eastAsia="仿宋_GB2312" w:hAnsi="仿宋_GB2312" w:cs="仿宋_GB2312" w:hint="eastAsia"/>
        </w:rPr>
        <w:t>设备</w:t>
      </w:r>
      <w:r>
        <w:rPr>
          <w:rFonts w:ascii="仿宋_GB2312" w:eastAsia="仿宋_GB2312" w:hAnsi="仿宋_GB2312" w:cs="仿宋_GB2312" w:hint="eastAsia"/>
        </w:rPr>
        <w:t>预算数为</w:t>
      </w:r>
      <w:r w:rsidR="00721244">
        <w:rPr>
          <w:rFonts w:ascii="仿宋_GB2312" w:eastAsia="仿宋_GB2312" w:hAnsi="仿宋_GB2312" w:cs="仿宋_GB2312" w:hint="eastAsia"/>
        </w:rPr>
        <w:t>93.10</w:t>
      </w:r>
      <w:r>
        <w:rPr>
          <w:rFonts w:ascii="仿宋_GB2312" w:eastAsia="仿宋_GB2312" w:hAnsi="仿宋_GB2312" w:cs="仿宋_GB2312" w:hint="eastAsia"/>
        </w:rPr>
        <w:t>万元（其中财政拨款</w:t>
      </w:r>
      <w:r w:rsidR="00721244">
        <w:rPr>
          <w:rFonts w:ascii="仿宋_GB2312" w:eastAsia="仿宋_GB2312" w:hAnsi="仿宋_GB2312" w:cs="仿宋_GB2312" w:hint="eastAsia"/>
        </w:rPr>
        <w:t>93.10</w:t>
      </w:r>
      <w:r>
        <w:rPr>
          <w:rFonts w:ascii="仿宋_GB2312" w:eastAsia="仿宋_GB2312" w:hAnsi="仿宋_GB2312" w:cs="仿宋_GB2312" w:hint="eastAsia"/>
        </w:rPr>
        <w:t>万元），</w:t>
      </w:r>
      <w:r>
        <w:rPr>
          <w:rFonts w:ascii="仿宋_GB2312" w:eastAsia="仿宋_GB2312" w:hAnsi="仿宋_GB2312" w:cs="仿宋_GB2312" w:hint="eastAsia"/>
          <w:kern w:val="0"/>
          <w:szCs w:val="32"/>
        </w:rPr>
        <w:t>截</w:t>
      </w:r>
      <w:r>
        <w:rPr>
          <w:rFonts w:ascii="仿宋_GB2312" w:eastAsia="仿宋_GB2312" w:hAnsi="仿宋_GB2312" w:cs="仿宋_GB2312" w:hint="eastAsia"/>
          <w:color w:val="000000"/>
          <w:kern w:val="0"/>
          <w:szCs w:val="32"/>
        </w:rPr>
        <w:t>止202</w:t>
      </w:r>
      <w:r w:rsidR="00721244">
        <w:rPr>
          <w:rFonts w:ascii="仿宋_GB2312" w:eastAsia="仿宋_GB2312" w:hAnsi="仿宋_GB2312" w:cs="仿宋_GB2312" w:hint="eastAsia"/>
          <w:color w:val="000000"/>
          <w:kern w:val="0"/>
          <w:szCs w:val="32"/>
        </w:rPr>
        <w:t>2</w:t>
      </w:r>
      <w:r>
        <w:rPr>
          <w:rFonts w:ascii="仿宋_GB2312" w:eastAsia="仿宋_GB2312" w:hAnsi="仿宋_GB2312" w:cs="仿宋_GB2312" w:hint="eastAsia"/>
          <w:color w:val="000000"/>
          <w:kern w:val="0"/>
          <w:szCs w:val="32"/>
        </w:rPr>
        <w:t>年12月31日，该项目全年共计支出</w:t>
      </w:r>
      <w:r w:rsidR="00721244">
        <w:rPr>
          <w:rFonts w:ascii="仿宋_GB2312" w:eastAsia="仿宋_GB2312" w:hAnsi="仿宋_GB2312" w:cs="仿宋_GB2312" w:hint="eastAsia"/>
          <w:color w:val="000000"/>
          <w:kern w:val="0"/>
          <w:szCs w:val="32"/>
        </w:rPr>
        <w:t>93.10</w:t>
      </w:r>
      <w:r>
        <w:rPr>
          <w:rFonts w:ascii="仿宋_GB2312" w:eastAsia="仿宋_GB2312" w:hAnsi="仿宋_GB2312" w:cs="仿宋_GB2312" w:hint="eastAsia"/>
          <w:color w:val="000000"/>
          <w:kern w:val="0"/>
          <w:szCs w:val="32"/>
        </w:rPr>
        <w:t>万元，设备已购买，已投入</w:t>
      </w:r>
      <w:r w:rsidR="00721244">
        <w:rPr>
          <w:rFonts w:ascii="仿宋_GB2312" w:eastAsia="仿宋_GB2312" w:hAnsi="仿宋_GB2312" w:cs="仿宋_GB2312" w:hint="eastAsia"/>
          <w:color w:val="000000"/>
          <w:kern w:val="0"/>
          <w:szCs w:val="32"/>
        </w:rPr>
        <w:t>试运行，人员已培训</w:t>
      </w:r>
    </w:p>
    <w:p w:rsidR="00AB691D" w:rsidRDefault="00AB691D" w:rsidP="00AB691D">
      <w:pPr>
        <w:ind w:firstLineChars="200" w:firstLine="643"/>
        <w:rPr>
          <w:rFonts w:ascii="仿宋_GB2312" w:eastAsia="仿宋_GB2312" w:hAnsi="仿宋_GB2312" w:cs="仿宋_GB2312"/>
          <w:b/>
          <w:bCs/>
        </w:rPr>
      </w:pPr>
      <w:r>
        <w:rPr>
          <w:rFonts w:ascii="仿宋_GB2312" w:eastAsia="仿宋_GB2312" w:hAnsi="仿宋_GB2312" w:cs="仿宋_GB2312" w:hint="eastAsia"/>
          <w:b/>
          <w:bCs/>
        </w:rPr>
        <w:t>2.总体绩效目标完成情况分析</w:t>
      </w:r>
    </w:p>
    <w:p w:rsidR="00AB691D" w:rsidRDefault="00AB691D" w:rsidP="00AB691D">
      <w:pPr>
        <w:ind w:firstLineChars="200" w:firstLine="643"/>
        <w:rPr>
          <w:rFonts w:ascii="仿宋_GB2312" w:eastAsia="仿宋_GB2312" w:hAnsi="仿宋_GB2312" w:cs="仿宋_GB2312"/>
          <w:b/>
          <w:bCs/>
        </w:rPr>
      </w:pPr>
      <w:r>
        <w:rPr>
          <w:rFonts w:ascii="仿宋_GB2312" w:eastAsia="仿宋_GB2312" w:hAnsi="仿宋_GB2312" w:cs="仿宋_GB2312" w:hint="eastAsia"/>
          <w:b/>
          <w:bCs/>
        </w:rPr>
        <w:t>（1）总体绩效目标</w:t>
      </w:r>
    </w:p>
    <w:p w:rsidR="00AB691D" w:rsidRDefault="00721244" w:rsidP="00AB691D">
      <w:pPr>
        <w:ind w:firstLineChars="150" w:firstLine="480"/>
        <w:rPr>
          <w:rFonts w:ascii="仿宋_GB2312" w:eastAsia="仿宋_GB2312" w:hAnsi="仿宋_GB2312" w:cs="仿宋_GB2312"/>
          <w:color w:val="000000"/>
          <w:kern w:val="0"/>
          <w:szCs w:val="32"/>
        </w:rPr>
      </w:pPr>
      <w:r>
        <w:rPr>
          <w:rFonts w:ascii="仿宋_GB2312" w:eastAsia="仿宋_GB2312" w:hAnsi="仿宋_GB2312" w:cs="仿宋_GB2312" w:hint="eastAsia"/>
        </w:rPr>
        <w:t>购买设备，人员培训</w:t>
      </w:r>
      <w:r w:rsidR="00AB691D">
        <w:rPr>
          <w:rFonts w:ascii="仿宋_GB2312" w:eastAsia="仿宋_GB2312" w:hAnsi="仿宋_GB2312" w:cs="仿宋_GB2312" w:hint="eastAsia"/>
        </w:rPr>
        <w:t>，是为更好提高我院各方面能力建设，加强硬件建设，提高工作效率。</w:t>
      </w:r>
    </w:p>
    <w:p w:rsidR="00AB691D" w:rsidRDefault="00AB691D" w:rsidP="00AB691D">
      <w:pPr>
        <w:ind w:firstLineChars="200" w:firstLine="643"/>
        <w:rPr>
          <w:rFonts w:ascii="仿宋_GB2312" w:eastAsia="仿宋_GB2312" w:hAnsi="仿宋_GB2312" w:cs="仿宋_GB2312"/>
          <w:b/>
          <w:bCs/>
        </w:rPr>
      </w:pPr>
      <w:r>
        <w:rPr>
          <w:rFonts w:ascii="仿宋_GB2312" w:eastAsia="仿宋_GB2312" w:hAnsi="仿宋_GB2312" w:cs="仿宋_GB2312" w:hint="eastAsia"/>
          <w:b/>
          <w:bCs/>
        </w:rPr>
        <w:t>（2）完成情况分析</w:t>
      </w:r>
    </w:p>
    <w:p w:rsidR="00AB691D" w:rsidRDefault="00721244" w:rsidP="00AB691D">
      <w:pPr>
        <w:ind w:firstLineChars="150" w:firstLine="480"/>
        <w:rPr>
          <w:rFonts w:ascii="仿宋_GB2312" w:eastAsia="仿宋_GB2312" w:hAnsi="仿宋_GB2312" w:cs="仿宋_GB2312"/>
        </w:rPr>
      </w:pPr>
      <w:r>
        <w:rPr>
          <w:rFonts w:ascii="仿宋_GB2312" w:eastAsia="仿宋_GB2312" w:hAnsi="仿宋_GB2312" w:cs="仿宋_GB2312" w:hint="eastAsia"/>
        </w:rPr>
        <w:lastRenderedPageBreak/>
        <w:t>设备已购买</w:t>
      </w:r>
      <w:r w:rsidR="00AB691D">
        <w:rPr>
          <w:rFonts w:ascii="仿宋_GB2312" w:eastAsia="仿宋_GB2312" w:hAnsi="仿宋_GB2312" w:cs="仿宋_GB2312" w:hint="eastAsia"/>
          <w:color w:val="000000"/>
          <w:kern w:val="0"/>
          <w:szCs w:val="32"/>
        </w:rPr>
        <w:t>，已购买，并正式投入运行。</w:t>
      </w:r>
      <w:r>
        <w:rPr>
          <w:rFonts w:ascii="仿宋_GB2312" w:eastAsia="仿宋_GB2312" w:hAnsi="仿宋_GB2312" w:cs="仿宋_GB2312" w:hint="eastAsia"/>
          <w:color w:val="000000"/>
          <w:kern w:val="0"/>
          <w:szCs w:val="32"/>
        </w:rPr>
        <w:t>已签订合同，款已支付，设备</w:t>
      </w:r>
      <w:r w:rsidR="00AB691D">
        <w:rPr>
          <w:rFonts w:ascii="仿宋_GB2312" w:eastAsia="仿宋_GB2312" w:hAnsi="仿宋_GB2312" w:cs="仿宋_GB2312" w:hint="eastAsia"/>
          <w:color w:val="000000"/>
          <w:kern w:val="0"/>
          <w:szCs w:val="32"/>
        </w:rPr>
        <w:t>正常进行；</w:t>
      </w:r>
      <w:r w:rsidR="00AB691D">
        <w:rPr>
          <w:rFonts w:ascii="仿宋_GB2312" w:eastAsia="仿宋_GB2312" w:hAnsi="仿宋_GB2312" w:cs="仿宋_GB2312" w:hint="eastAsia"/>
        </w:rPr>
        <w:t>人员已全部接受培训。</w:t>
      </w:r>
    </w:p>
    <w:p w:rsidR="00AB691D" w:rsidRDefault="00AB691D" w:rsidP="00AB691D">
      <w:pPr>
        <w:ind w:firstLineChars="200" w:firstLine="640"/>
        <w:rPr>
          <w:rFonts w:ascii="仿宋_GB2312" w:eastAsia="仿宋_GB2312" w:hAnsi="仿宋_GB2312" w:cs="仿宋_GB2312"/>
        </w:rPr>
      </w:pPr>
      <w:r>
        <w:rPr>
          <w:rFonts w:ascii="仿宋_GB2312" w:eastAsia="仿宋_GB2312" w:hAnsi="仿宋_GB2312" w:cs="仿宋_GB2312" w:hint="eastAsia"/>
        </w:rPr>
        <w:t>3.各项指标完成情况分析</w:t>
      </w:r>
    </w:p>
    <w:p w:rsidR="00AB691D" w:rsidRDefault="00AB691D" w:rsidP="00AB691D">
      <w:pPr>
        <w:ind w:firstLineChars="200" w:firstLine="643"/>
        <w:rPr>
          <w:rFonts w:ascii="仿宋_GB2312" w:eastAsia="仿宋_GB2312" w:hAnsi="仿宋_GB2312" w:cs="仿宋_GB2312"/>
          <w:b/>
          <w:bCs/>
        </w:rPr>
      </w:pPr>
      <w:r>
        <w:rPr>
          <w:rFonts w:ascii="仿宋_GB2312" w:eastAsia="仿宋_GB2312" w:hAnsi="仿宋_GB2312" w:cs="仿宋_GB2312" w:hint="eastAsia"/>
          <w:b/>
          <w:bCs/>
        </w:rPr>
        <w:t>（1）预算资金执行率</w:t>
      </w:r>
    </w:p>
    <w:p w:rsidR="00AB691D" w:rsidRDefault="00AB691D" w:rsidP="00AB691D">
      <w:pPr>
        <w:ind w:firstLineChars="200" w:firstLine="640"/>
        <w:rPr>
          <w:rFonts w:ascii="仿宋_GB2312" w:eastAsia="仿宋_GB2312" w:hAnsi="仿宋_GB2312" w:cs="仿宋_GB2312"/>
        </w:rPr>
      </w:pPr>
      <w:r>
        <w:rPr>
          <w:rFonts w:hint="eastAsia"/>
        </w:rPr>
        <w:t>预算资金执行率</w:t>
      </w:r>
      <w:r>
        <w:rPr>
          <w:rFonts w:ascii="仿宋_GB2312" w:eastAsia="仿宋_GB2312" w:hAnsi="仿宋_GB2312" w:cs="仿宋_GB2312" w:hint="eastAsia"/>
        </w:rPr>
        <w:t>指标分值10分，得分</w:t>
      </w:r>
      <w:r>
        <w:rPr>
          <w:rFonts w:ascii="仿宋_GB2312" w:eastAsia="仿宋_GB2312" w:hAnsi="仿宋_GB2312" w:cs="仿宋_GB2312"/>
        </w:rPr>
        <w:t>10</w:t>
      </w:r>
      <w:r>
        <w:rPr>
          <w:rFonts w:ascii="仿宋_GB2312" w:eastAsia="仿宋_GB2312" w:hAnsi="仿宋_GB2312" w:cs="仿宋_GB2312" w:hint="eastAsia"/>
        </w:rPr>
        <w:t>分。本次绩效自评对象自认资源能力建设资金</w:t>
      </w:r>
      <w:r w:rsidR="00721244">
        <w:rPr>
          <w:rFonts w:ascii="仿宋_GB2312" w:eastAsia="仿宋_GB2312" w:hAnsi="仿宋_GB2312" w:cs="仿宋_GB2312" w:hint="eastAsia"/>
        </w:rPr>
        <w:t>93.10</w:t>
      </w:r>
      <w:r>
        <w:rPr>
          <w:rFonts w:ascii="仿宋_GB2312" w:eastAsia="仿宋_GB2312" w:hAnsi="仿宋_GB2312" w:cs="仿宋_GB2312" w:hint="eastAsia"/>
        </w:rPr>
        <w:t>万元，执行率为</w:t>
      </w:r>
      <w:r>
        <w:rPr>
          <w:rFonts w:ascii="仿宋_GB2312" w:eastAsia="仿宋_GB2312" w:hAnsi="仿宋_GB2312" w:cs="仿宋_GB2312"/>
        </w:rPr>
        <w:t>100</w:t>
      </w:r>
      <w:r>
        <w:rPr>
          <w:rFonts w:ascii="仿宋_GB2312" w:eastAsia="仿宋_GB2312" w:hAnsi="仿宋_GB2312" w:cs="仿宋_GB2312" w:hint="eastAsia"/>
        </w:rPr>
        <w:t>，按比例，该指标得</w:t>
      </w:r>
      <w:r>
        <w:rPr>
          <w:rFonts w:ascii="仿宋_GB2312" w:eastAsia="仿宋_GB2312" w:hAnsi="仿宋_GB2312" w:cs="仿宋_GB2312"/>
        </w:rPr>
        <w:t>10</w:t>
      </w:r>
      <w:r>
        <w:rPr>
          <w:rFonts w:ascii="仿宋_GB2312" w:eastAsia="仿宋_GB2312" w:hAnsi="仿宋_GB2312" w:cs="仿宋_GB2312" w:hint="eastAsia"/>
        </w:rPr>
        <w:t>分。</w:t>
      </w:r>
    </w:p>
    <w:p w:rsidR="00AB691D" w:rsidRDefault="00AB691D" w:rsidP="00AB691D">
      <w:pPr>
        <w:ind w:firstLineChars="200" w:firstLine="643"/>
        <w:rPr>
          <w:rFonts w:ascii="仿宋_GB2312" w:eastAsia="仿宋_GB2312" w:hAnsi="仿宋_GB2312" w:cs="仿宋_GB2312"/>
          <w:b/>
          <w:bCs/>
        </w:rPr>
      </w:pPr>
      <w:r>
        <w:rPr>
          <w:rFonts w:ascii="仿宋_GB2312" w:eastAsia="仿宋_GB2312" w:hAnsi="仿宋_GB2312" w:cs="仿宋_GB2312" w:hint="eastAsia"/>
          <w:b/>
          <w:bCs/>
        </w:rPr>
        <w:t>（2）产出指标</w:t>
      </w:r>
    </w:p>
    <w:p w:rsidR="00AB691D" w:rsidRPr="00692410" w:rsidRDefault="00AB691D" w:rsidP="00AB691D">
      <w:pPr>
        <w:ind w:firstLine="560"/>
        <w:rPr>
          <w:rFonts w:ascii="Times New Roman" w:hAnsi="Times New Roman" w:cs="Times New Roman"/>
          <w:szCs w:val="28"/>
        </w:rPr>
      </w:pPr>
      <w:r>
        <w:rPr>
          <w:rFonts w:ascii="仿宋_GB2312" w:eastAsia="仿宋_GB2312" w:hAnsi="仿宋_GB2312" w:cs="仿宋_GB2312" w:hint="eastAsia"/>
        </w:rPr>
        <w:t>产出指标分值为50分，得</w:t>
      </w:r>
      <w:r w:rsidR="00721244">
        <w:rPr>
          <w:rFonts w:ascii="仿宋_GB2312" w:eastAsia="仿宋_GB2312" w:hAnsi="仿宋_GB2312" w:cs="仿宋_GB2312" w:hint="eastAsia"/>
        </w:rPr>
        <w:t>48</w:t>
      </w:r>
      <w:r>
        <w:rPr>
          <w:rFonts w:ascii="仿宋_GB2312" w:eastAsia="仿宋_GB2312" w:hAnsi="仿宋_GB2312" w:cs="仿宋_GB2312" w:hint="eastAsia"/>
        </w:rPr>
        <w:t>分。</w:t>
      </w:r>
      <w:r>
        <w:rPr>
          <w:rFonts w:ascii="Times New Roman" w:hAnsi="Times New Roman" w:cs="Times New Roman" w:hint="eastAsia"/>
          <w:szCs w:val="28"/>
        </w:rPr>
        <w:t>截止</w:t>
      </w:r>
      <w:r w:rsidR="00721244">
        <w:rPr>
          <w:rFonts w:ascii="Times New Roman" w:hAnsi="Times New Roman" w:cs="Times New Roman" w:hint="eastAsia"/>
          <w:szCs w:val="28"/>
        </w:rPr>
        <w:t>2022</w:t>
      </w:r>
      <w:r>
        <w:rPr>
          <w:rFonts w:ascii="Times New Roman" w:hAnsi="Times New Roman" w:cs="Times New Roman" w:hint="eastAsia"/>
          <w:szCs w:val="28"/>
        </w:rPr>
        <w:t>年</w:t>
      </w:r>
      <w:r>
        <w:rPr>
          <w:rFonts w:ascii="Times New Roman" w:hAnsi="Times New Roman" w:cs="Times New Roman" w:hint="eastAsia"/>
          <w:szCs w:val="28"/>
        </w:rPr>
        <w:t>12</w:t>
      </w:r>
      <w:r>
        <w:rPr>
          <w:rFonts w:ascii="Times New Roman" w:hAnsi="Times New Roman" w:cs="Times New Roman" w:hint="eastAsia"/>
          <w:szCs w:val="28"/>
        </w:rPr>
        <w:t>月</w:t>
      </w:r>
      <w:r>
        <w:rPr>
          <w:rFonts w:ascii="Times New Roman" w:hAnsi="Times New Roman" w:cs="Times New Roman" w:hint="eastAsia"/>
          <w:szCs w:val="28"/>
        </w:rPr>
        <w:t>31</w:t>
      </w:r>
      <w:r w:rsidR="00721244">
        <w:rPr>
          <w:rFonts w:ascii="Times New Roman" w:hAnsi="Times New Roman" w:cs="Times New Roman" w:hint="eastAsia"/>
          <w:szCs w:val="28"/>
        </w:rPr>
        <w:t>设备已购买，人员已培训，</w:t>
      </w:r>
      <w:r>
        <w:rPr>
          <w:rFonts w:ascii="Times New Roman" w:hAnsi="Times New Roman" w:cs="Times New Roman" w:hint="eastAsia"/>
          <w:szCs w:val="28"/>
        </w:rPr>
        <w:t>所以质量指标分数为</w:t>
      </w:r>
      <w:r>
        <w:rPr>
          <w:rFonts w:ascii="Times New Roman" w:hAnsi="Times New Roman" w:cs="Times New Roman" w:hint="eastAsia"/>
          <w:szCs w:val="28"/>
        </w:rPr>
        <w:t>10</w:t>
      </w:r>
      <w:r>
        <w:rPr>
          <w:rFonts w:ascii="Times New Roman" w:hAnsi="Times New Roman" w:cs="Times New Roman" w:hint="eastAsia"/>
          <w:szCs w:val="28"/>
        </w:rPr>
        <w:t>分，得分</w:t>
      </w:r>
      <w:r>
        <w:rPr>
          <w:rFonts w:ascii="Times New Roman" w:hAnsi="Times New Roman" w:cs="Times New Roman" w:hint="eastAsia"/>
          <w:szCs w:val="28"/>
        </w:rPr>
        <w:t>2</w:t>
      </w:r>
      <w:r>
        <w:rPr>
          <w:rFonts w:ascii="Times New Roman" w:hAnsi="Times New Roman" w:cs="Times New Roman" w:hint="eastAsia"/>
          <w:szCs w:val="28"/>
        </w:rPr>
        <w:t>分。</w:t>
      </w:r>
      <w:r>
        <w:rPr>
          <w:rFonts w:ascii="Times New Roman" w:hAnsi="Times New Roman" w:cs="Times New Roman"/>
          <w:szCs w:val="28"/>
        </w:rPr>
        <w:t xml:space="preserve"> </w:t>
      </w:r>
    </w:p>
    <w:p w:rsidR="00AB691D" w:rsidRDefault="00AB691D" w:rsidP="00AB691D">
      <w:pPr>
        <w:ind w:firstLineChars="200" w:firstLine="643"/>
        <w:rPr>
          <w:rFonts w:ascii="仿宋_GB2312" w:eastAsia="仿宋_GB2312" w:hAnsi="仿宋_GB2312" w:cs="仿宋_GB2312"/>
          <w:b/>
          <w:bCs/>
        </w:rPr>
      </w:pPr>
      <w:r>
        <w:rPr>
          <w:rFonts w:ascii="仿宋_GB2312" w:eastAsia="仿宋_GB2312" w:hAnsi="仿宋_GB2312" w:cs="仿宋_GB2312" w:hint="eastAsia"/>
          <w:b/>
          <w:bCs/>
        </w:rPr>
        <w:t>（3）效益指标</w:t>
      </w:r>
    </w:p>
    <w:p w:rsidR="00AB691D" w:rsidRDefault="00AB691D" w:rsidP="00AB691D">
      <w:pPr>
        <w:ind w:firstLineChars="200" w:firstLine="640"/>
        <w:rPr>
          <w:rFonts w:ascii="仿宋_GB2312" w:eastAsia="仿宋_GB2312" w:hAnsi="仿宋_GB2312" w:cs="仿宋_GB2312"/>
        </w:rPr>
      </w:pPr>
      <w:r>
        <w:rPr>
          <w:rFonts w:ascii="仿宋_GB2312" w:eastAsia="仿宋_GB2312" w:hAnsi="仿宋_GB2312" w:cs="仿宋_GB2312" w:hint="eastAsia"/>
        </w:rPr>
        <w:t>效益指标分值为30分，得30分。效益指标分值为30分，得30分。</w:t>
      </w:r>
      <w:r w:rsidR="00721244">
        <w:rPr>
          <w:rFonts w:ascii="仿宋_GB2312" w:eastAsia="仿宋_GB2312" w:hAnsi="仿宋_GB2312" w:cs="仿宋_GB2312" w:hint="eastAsia"/>
        </w:rPr>
        <w:t>同辈购买设备、人员培训，</w:t>
      </w:r>
      <w:r>
        <w:rPr>
          <w:rFonts w:ascii="仿宋_GB2312" w:eastAsia="仿宋_GB2312" w:hAnsi="仿宋_GB2312" w:cs="仿宋_GB2312" w:hint="eastAsia"/>
        </w:rPr>
        <w:t>极大的提高我院工作效率及财务工作效率、人员工作能力，预期将取得很好的经济效益。</w:t>
      </w:r>
    </w:p>
    <w:p w:rsidR="00AB691D" w:rsidRDefault="00AB691D" w:rsidP="00AB691D">
      <w:pPr>
        <w:ind w:firstLineChars="200" w:firstLine="643"/>
        <w:rPr>
          <w:rFonts w:ascii="仿宋_GB2312" w:eastAsia="仿宋_GB2312" w:hAnsi="仿宋_GB2312" w:cs="仿宋_GB2312"/>
          <w:b/>
          <w:bCs/>
        </w:rPr>
      </w:pPr>
      <w:r>
        <w:rPr>
          <w:rFonts w:ascii="仿宋_GB2312" w:eastAsia="仿宋_GB2312" w:hAnsi="仿宋_GB2312" w:cs="仿宋_GB2312" w:hint="eastAsia"/>
          <w:b/>
          <w:bCs/>
        </w:rPr>
        <w:t>（4）满意度指标</w:t>
      </w:r>
    </w:p>
    <w:p w:rsidR="00AB691D" w:rsidRDefault="00AB691D" w:rsidP="00AB691D">
      <w:pPr>
        <w:ind w:firstLineChars="200" w:firstLine="640"/>
        <w:rPr>
          <w:rFonts w:ascii="仿宋_GB2312" w:eastAsia="仿宋_GB2312" w:hAnsi="仿宋_GB2312" w:cs="仿宋_GB2312"/>
          <w:kern w:val="0"/>
          <w:szCs w:val="32"/>
        </w:rPr>
      </w:pPr>
      <w:r>
        <w:rPr>
          <w:rFonts w:ascii="仿宋_GB2312" w:eastAsia="仿宋_GB2312" w:hAnsi="仿宋_GB2312" w:cs="仿宋_GB2312" w:hint="eastAsia"/>
        </w:rPr>
        <w:t>满意度指标分值为10分，得10分。</w:t>
      </w:r>
      <w:r w:rsidR="00721244">
        <w:rPr>
          <w:rFonts w:ascii="仿宋_GB2312" w:eastAsia="仿宋_GB2312" w:hAnsi="仿宋_GB2312" w:cs="仿宋_GB2312" w:hint="eastAsia"/>
        </w:rPr>
        <w:t>设备运用，及培训</w:t>
      </w:r>
      <w:r>
        <w:rPr>
          <w:rFonts w:ascii="仿宋_GB2312" w:eastAsia="仿宋_GB2312" w:hAnsi="仿宋_GB2312" w:cs="仿宋_GB2312" w:hint="eastAsia"/>
        </w:rPr>
        <w:t>人员满意度很高。</w:t>
      </w:r>
    </w:p>
    <w:p w:rsidR="00AB691D" w:rsidRDefault="00AB691D" w:rsidP="00AB691D">
      <w:pPr>
        <w:ind w:firstLineChars="200" w:firstLine="643"/>
        <w:rPr>
          <w:rFonts w:ascii="仿宋_GB2312" w:eastAsia="仿宋_GB2312" w:hAnsi="仿宋_GB2312" w:cs="仿宋_GB2312"/>
          <w:b/>
          <w:bCs/>
        </w:rPr>
      </w:pPr>
      <w:r>
        <w:rPr>
          <w:rFonts w:ascii="仿宋_GB2312" w:eastAsia="仿宋_GB2312" w:hAnsi="仿宋_GB2312" w:cs="仿宋_GB2312" w:hint="eastAsia"/>
          <w:b/>
          <w:bCs/>
        </w:rPr>
        <w:t>4.偏离绩效目标的原因及下一步改进措施</w:t>
      </w:r>
    </w:p>
    <w:p w:rsidR="00AB691D" w:rsidRDefault="00AB691D" w:rsidP="00AB691D">
      <w:pPr>
        <w:pStyle w:val="11"/>
        <w:spacing w:line="660" w:lineRule="exact"/>
        <w:ind w:firstLineChars="200" w:firstLine="643"/>
        <w:rPr>
          <w:rFonts w:eastAsia="仿宋_GB2312" w:cs="仿宋_GB2312"/>
          <w:b/>
          <w:bCs/>
        </w:rPr>
      </w:pPr>
      <w:r>
        <w:rPr>
          <w:rFonts w:eastAsia="仿宋_GB2312" w:cs="仿宋_GB2312" w:hint="eastAsia"/>
          <w:b/>
          <w:bCs/>
        </w:rPr>
        <w:t>（1）偏离绩效目标的原因</w:t>
      </w:r>
    </w:p>
    <w:p w:rsidR="00AB691D" w:rsidRDefault="00AB691D" w:rsidP="00AB691D">
      <w:pPr>
        <w:pStyle w:val="11"/>
        <w:spacing w:line="660" w:lineRule="exact"/>
        <w:ind w:firstLineChars="200" w:firstLine="640"/>
        <w:rPr>
          <w:rFonts w:ascii="Times New Roman" w:hAnsi="Times New Roman" w:cs="Times New Roman"/>
          <w:szCs w:val="28"/>
        </w:rPr>
      </w:pPr>
      <w:r>
        <w:rPr>
          <w:rFonts w:ascii="Times New Roman" w:hAnsi="Times New Roman" w:cs="Times New Roman" w:hint="eastAsia"/>
          <w:szCs w:val="28"/>
        </w:rPr>
        <w:t>由于疫情原因，</w:t>
      </w:r>
      <w:r w:rsidR="00721244">
        <w:rPr>
          <w:rFonts w:ascii="Times New Roman" w:hAnsi="Times New Roman" w:cs="Times New Roman" w:hint="eastAsia"/>
          <w:szCs w:val="28"/>
        </w:rPr>
        <w:t>培训工作还不全面。</w:t>
      </w:r>
      <w:r w:rsidR="00721244">
        <w:rPr>
          <w:rFonts w:ascii="Times New Roman" w:hAnsi="Times New Roman" w:cs="Times New Roman"/>
          <w:szCs w:val="28"/>
        </w:rPr>
        <w:t xml:space="preserve"> </w:t>
      </w:r>
    </w:p>
    <w:p w:rsidR="00AB691D" w:rsidRDefault="00AB691D" w:rsidP="00AB691D">
      <w:pPr>
        <w:pStyle w:val="11"/>
        <w:spacing w:line="660" w:lineRule="exact"/>
        <w:ind w:firstLineChars="200" w:firstLine="643"/>
        <w:rPr>
          <w:rFonts w:eastAsia="仿宋_GB2312" w:cs="仿宋_GB2312"/>
          <w:b/>
          <w:bCs/>
        </w:rPr>
      </w:pPr>
      <w:r>
        <w:rPr>
          <w:rFonts w:eastAsia="仿宋_GB2312" w:cs="仿宋_GB2312" w:hint="eastAsia"/>
          <w:b/>
          <w:bCs/>
        </w:rPr>
        <w:lastRenderedPageBreak/>
        <w:t>（2）下一步改进措施</w:t>
      </w:r>
    </w:p>
    <w:p w:rsidR="00AB691D" w:rsidRPr="00864540" w:rsidRDefault="00AB691D" w:rsidP="00AB691D">
      <w:pPr>
        <w:pStyle w:val="11"/>
        <w:spacing w:line="660" w:lineRule="exact"/>
        <w:ind w:firstLineChars="200" w:firstLine="640"/>
        <w:rPr>
          <w:rFonts w:ascii="Times New Roman" w:hAnsi="Times New Roman" w:cs="Times New Roman"/>
          <w:szCs w:val="28"/>
        </w:rPr>
      </w:pPr>
      <w:r>
        <w:rPr>
          <w:rFonts w:ascii="Times New Roman" w:hAnsi="Times New Roman" w:cs="Times New Roman" w:hint="eastAsia"/>
          <w:szCs w:val="28"/>
        </w:rPr>
        <w:t>继续加大对财务人员的培训力度。</w:t>
      </w:r>
    </w:p>
    <w:p w:rsidR="00AB691D" w:rsidRDefault="00AB691D" w:rsidP="00AB691D">
      <w:pPr>
        <w:pStyle w:val="1"/>
        <w:spacing w:line="660" w:lineRule="exact"/>
        <w:ind w:firstLineChars="200" w:firstLine="643"/>
        <w:rPr>
          <w:rFonts w:ascii="仿宋_GB2312" w:eastAsia="仿宋_GB2312" w:hAnsi="仿宋_GB2312" w:cs="仿宋_GB2312"/>
          <w:b/>
          <w:bCs/>
          <w:kern w:val="2"/>
          <w:sz w:val="32"/>
        </w:rPr>
      </w:pPr>
      <w:bookmarkStart w:id="44" w:name="_Toc29719"/>
      <w:bookmarkStart w:id="45" w:name="_Toc17006"/>
      <w:r>
        <w:rPr>
          <w:rFonts w:ascii="仿宋_GB2312" w:eastAsia="仿宋_GB2312" w:hAnsi="仿宋_GB2312" w:cs="仿宋_GB2312" w:hint="eastAsia"/>
          <w:b/>
          <w:bCs/>
          <w:kern w:val="2"/>
          <w:sz w:val="32"/>
        </w:rPr>
        <w:t>五、绩效自评结果拟应用和公开情况</w:t>
      </w:r>
      <w:bookmarkEnd w:id="44"/>
      <w:bookmarkEnd w:id="45"/>
    </w:p>
    <w:p w:rsidR="00AB691D" w:rsidRDefault="00AB691D" w:rsidP="00AB691D">
      <w:pPr>
        <w:spacing w:line="360" w:lineRule="auto"/>
        <w:ind w:firstLineChars="200" w:firstLine="640"/>
      </w:pPr>
      <w:r>
        <w:rPr>
          <w:rFonts w:ascii="仿宋_GB2312" w:eastAsia="仿宋_GB2312" w:hAnsi="仿宋_GB2312" w:cs="仿宋_GB2312" w:hint="eastAsia"/>
        </w:rPr>
        <w:t>我院高度重视绩效评价结果应用工作，积极探索和建立一套与预算管理相结合，多渠道应用评价结果的有效机制，着力提高绩效意识和财政资金使用效益。同时，将本次绩效评自评报告已在本单位网站进行公开，广泛接受社会监督。</w:t>
      </w:r>
    </w:p>
    <w:p w:rsidR="00AB691D" w:rsidRDefault="00AB691D" w:rsidP="00AB691D">
      <w:pPr>
        <w:pStyle w:val="1"/>
        <w:spacing w:line="660" w:lineRule="exact"/>
        <w:ind w:firstLineChars="200" w:firstLine="643"/>
        <w:rPr>
          <w:rFonts w:ascii="仿宋_GB2312" w:eastAsia="仿宋_GB2312" w:hAnsi="仿宋_GB2312" w:cs="仿宋_GB2312"/>
          <w:b/>
          <w:bCs/>
          <w:kern w:val="2"/>
          <w:sz w:val="32"/>
        </w:rPr>
      </w:pPr>
      <w:bookmarkStart w:id="46" w:name="_Toc4807"/>
      <w:bookmarkStart w:id="47" w:name="_Toc16894"/>
      <w:bookmarkStart w:id="48" w:name="_Toc28801"/>
      <w:r>
        <w:rPr>
          <w:rFonts w:ascii="仿宋_GB2312" w:eastAsia="仿宋_GB2312" w:hAnsi="仿宋_GB2312" w:cs="仿宋_GB2312" w:hint="eastAsia"/>
          <w:b/>
          <w:bCs/>
          <w:kern w:val="2"/>
          <w:sz w:val="32"/>
        </w:rPr>
        <w:t>六、其他需要说明的问题</w:t>
      </w:r>
      <w:bookmarkEnd w:id="46"/>
      <w:bookmarkEnd w:id="47"/>
      <w:bookmarkEnd w:id="48"/>
    </w:p>
    <w:p w:rsidR="00864540" w:rsidRPr="00864540" w:rsidRDefault="00AB691D" w:rsidP="00721244">
      <w:pPr>
        <w:ind w:firstLineChars="450" w:firstLine="1440"/>
        <w:sectPr w:rsidR="00864540" w:rsidRPr="00864540">
          <w:footerReference w:type="default" r:id="rId14"/>
          <w:pgSz w:w="11906" w:h="16838"/>
          <w:pgMar w:top="1440" w:right="1800" w:bottom="1440" w:left="1800" w:header="851" w:footer="992" w:gutter="0"/>
          <w:pgNumType w:start="1"/>
          <w:cols w:space="425"/>
          <w:docGrid w:type="lines" w:linePitch="312"/>
        </w:sectPr>
      </w:pPr>
      <w:r>
        <w:rPr>
          <w:rFonts w:hint="eastAsia"/>
        </w:rPr>
        <w:t>无</w:t>
      </w:r>
    </w:p>
    <w:p w:rsidR="00071351" w:rsidRDefault="00071351" w:rsidP="008941C2">
      <w:pPr>
        <w:outlineLvl w:val="0"/>
      </w:pPr>
    </w:p>
    <w:sectPr w:rsidR="00071351" w:rsidSect="00B46B8A">
      <w:pgSz w:w="16838" w:h="11906" w:orient="landscape"/>
      <w:pgMar w:top="1803" w:right="1440" w:bottom="1803" w:left="1440" w:header="851" w:footer="992" w:gutter="0"/>
      <w:cols w:space="0"/>
      <w:docGrid w:type="lines" w:linePitch="43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F79D9" w:rsidRDefault="003F79D9" w:rsidP="00071351">
      <w:r>
        <w:separator/>
      </w:r>
    </w:p>
  </w:endnote>
  <w:endnote w:type="continuationSeparator" w:id="1">
    <w:p w:rsidR="003F79D9" w:rsidRDefault="003F79D9" w:rsidP="0007135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简体">
    <w:altName w:val="黑体"/>
    <w:charset w:val="86"/>
    <w:family w:val="script"/>
    <w:pitch w:val="default"/>
    <w:sig w:usb0="00000000" w:usb1="00000000" w:usb2="00000000" w:usb3="00000000" w:csb0="00040000"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altName w:val="仿宋"/>
    <w:charset w:val="86"/>
    <w:family w:val="modern"/>
    <w:pitch w:val="default"/>
    <w:sig w:usb0="00000000" w:usb1="00000000" w:usb2="00000000" w:usb3="00000000" w:csb0="00040000" w:csb1="00000000"/>
  </w:font>
  <w:font w:name="楷体">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0B7D" w:rsidRDefault="00B50B7D">
    <w:pPr>
      <w:pStyle w:val="a4"/>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0B7D" w:rsidRDefault="00B50B7D">
    <w:pPr>
      <w:pStyle w:val="a4"/>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0B7D" w:rsidRDefault="00B50B7D">
    <w:pPr>
      <w:pStyle w:val="a4"/>
      <w:ind w:firstLine="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0B7D" w:rsidRDefault="00B50B7D">
    <w:pPr>
      <w:pStyle w:val="a4"/>
      <w:ind w:firstLine="360"/>
      <w:jc w:val="center"/>
    </w:pPr>
  </w:p>
  <w:p w:rsidR="00B50B7D" w:rsidRDefault="00C14CBB">
    <w:pPr>
      <w:pStyle w:val="a4"/>
      <w:ind w:firstLine="360"/>
      <w:jc w:val="center"/>
    </w:pPr>
    <w:r>
      <w:pict>
        <v:shapetype id="_x0000_t202" coordsize="21600,21600" o:spt="202" path="m,l,21600r21600,l21600,xe">
          <v:stroke joinstyle="miter"/>
          <v:path gradientshapeok="t" o:connecttype="rect"/>
        </v:shapetype>
        <v:shape id="_x0000_s1026" type="#_x0000_t202" style="position:absolute;left:0;text-align:left;margin-left:0;margin-top:0;width:2in;height:2in;z-index:25165926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filled="f" stroked="f" strokeweight=".5pt">
          <v:textbox style="mso-next-textbox:#_x0000_s1026;mso-fit-shape-to-text:t" inset="0,0,0,0">
            <w:txbxContent>
              <w:p w:rsidR="00B50B7D" w:rsidRDefault="00C14CBB">
                <w:pPr>
                  <w:pStyle w:val="a4"/>
                </w:pPr>
                <w:fldSimple w:instr=" PAGE  \* MERGEFORMAT ">
                  <w:r w:rsidR="00A80C70">
                    <w:rPr>
                      <w:noProof/>
                    </w:rPr>
                    <w:t>18</w:t>
                  </w:r>
                </w:fldSimple>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F79D9" w:rsidRDefault="003F79D9" w:rsidP="00071351">
      <w:r>
        <w:separator/>
      </w:r>
    </w:p>
  </w:footnote>
  <w:footnote w:type="continuationSeparator" w:id="1">
    <w:p w:rsidR="003F79D9" w:rsidRDefault="003F79D9" w:rsidP="0007135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0B7D" w:rsidRDefault="00B50B7D">
    <w:pPr>
      <w:pStyle w:val="a5"/>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0B7D" w:rsidRDefault="00B50B7D">
    <w:pPr>
      <w:pStyle w:val="a5"/>
      <w:pBdr>
        <w:bottom w:val="none" w:sz="0" w:space="1" w:color="auto"/>
      </w:pBdr>
      <w:jc w:val="both"/>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0B7D" w:rsidRDefault="00B50B7D">
    <w:pPr>
      <w:pStyle w:val="a5"/>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826359C"/>
    <w:multiLevelType w:val="singleLevel"/>
    <w:tmpl w:val="8826359C"/>
    <w:lvl w:ilvl="0">
      <w:start w:val="1"/>
      <w:numFmt w:val="decimal"/>
      <w:lvlText w:val="%1."/>
      <w:lvlJc w:val="left"/>
      <w:pPr>
        <w:tabs>
          <w:tab w:val="left" w:pos="312"/>
        </w:tabs>
      </w:pPr>
    </w:lvl>
  </w:abstractNum>
  <w:abstractNum w:abstractNumId="1">
    <w:nsid w:val="91835912"/>
    <w:multiLevelType w:val="singleLevel"/>
    <w:tmpl w:val="91835912"/>
    <w:lvl w:ilvl="0">
      <w:start w:val="2"/>
      <w:numFmt w:val="decimal"/>
      <w:suff w:val="nothing"/>
      <w:lvlText w:val="（%1）"/>
      <w:lvlJc w:val="left"/>
    </w:lvl>
  </w:abstractNum>
  <w:abstractNum w:abstractNumId="2">
    <w:nsid w:val="0E6576A1"/>
    <w:multiLevelType w:val="hybridMultilevel"/>
    <w:tmpl w:val="243C6E9A"/>
    <w:lvl w:ilvl="0" w:tplc="C46049F2">
      <w:start w:val="1"/>
      <w:numFmt w:val="decimalEnclosedCircle"/>
      <w:lvlText w:val="%1"/>
      <w:lvlJc w:val="left"/>
      <w:pPr>
        <w:ind w:left="1000"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
    <w:nsid w:val="1EDB6BFA"/>
    <w:multiLevelType w:val="hybridMultilevel"/>
    <w:tmpl w:val="837CCAFC"/>
    <w:lvl w:ilvl="0" w:tplc="0E0AF76C">
      <w:start w:val="1"/>
      <w:numFmt w:val="decimalEnclosedCircle"/>
      <w:lvlText w:val="%1"/>
      <w:lvlJc w:val="left"/>
      <w:pPr>
        <w:ind w:left="926" w:hanging="360"/>
      </w:pPr>
      <w:rPr>
        <w:rFonts w:hint="default"/>
      </w:rPr>
    </w:lvl>
    <w:lvl w:ilvl="1" w:tplc="04090019" w:tentative="1">
      <w:start w:val="1"/>
      <w:numFmt w:val="lowerLetter"/>
      <w:lvlText w:val="%2)"/>
      <w:lvlJc w:val="left"/>
      <w:pPr>
        <w:ind w:left="1406" w:hanging="420"/>
      </w:pPr>
    </w:lvl>
    <w:lvl w:ilvl="2" w:tplc="0409001B" w:tentative="1">
      <w:start w:val="1"/>
      <w:numFmt w:val="lowerRoman"/>
      <w:lvlText w:val="%3."/>
      <w:lvlJc w:val="right"/>
      <w:pPr>
        <w:ind w:left="1826" w:hanging="420"/>
      </w:pPr>
    </w:lvl>
    <w:lvl w:ilvl="3" w:tplc="0409000F" w:tentative="1">
      <w:start w:val="1"/>
      <w:numFmt w:val="decimal"/>
      <w:lvlText w:val="%4."/>
      <w:lvlJc w:val="left"/>
      <w:pPr>
        <w:ind w:left="2246" w:hanging="420"/>
      </w:pPr>
    </w:lvl>
    <w:lvl w:ilvl="4" w:tplc="04090019" w:tentative="1">
      <w:start w:val="1"/>
      <w:numFmt w:val="lowerLetter"/>
      <w:lvlText w:val="%5)"/>
      <w:lvlJc w:val="left"/>
      <w:pPr>
        <w:ind w:left="2666" w:hanging="420"/>
      </w:pPr>
    </w:lvl>
    <w:lvl w:ilvl="5" w:tplc="0409001B" w:tentative="1">
      <w:start w:val="1"/>
      <w:numFmt w:val="lowerRoman"/>
      <w:lvlText w:val="%6."/>
      <w:lvlJc w:val="right"/>
      <w:pPr>
        <w:ind w:left="3086" w:hanging="420"/>
      </w:pPr>
    </w:lvl>
    <w:lvl w:ilvl="6" w:tplc="0409000F" w:tentative="1">
      <w:start w:val="1"/>
      <w:numFmt w:val="decimal"/>
      <w:lvlText w:val="%7."/>
      <w:lvlJc w:val="left"/>
      <w:pPr>
        <w:ind w:left="3506" w:hanging="420"/>
      </w:pPr>
    </w:lvl>
    <w:lvl w:ilvl="7" w:tplc="04090019" w:tentative="1">
      <w:start w:val="1"/>
      <w:numFmt w:val="lowerLetter"/>
      <w:lvlText w:val="%8)"/>
      <w:lvlJc w:val="left"/>
      <w:pPr>
        <w:ind w:left="3926" w:hanging="420"/>
      </w:pPr>
    </w:lvl>
    <w:lvl w:ilvl="8" w:tplc="0409001B" w:tentative="1">
      <w:start w:val="1"/>
      <w:numFmt w:val="lowerRoman"/>
      <w:lvlText w:val="%9."/>
      <w:lvlJc w:val="right"/>
      <w:pPr>
        <w:ind w:left="4346" w:hanging="420"/>
      </w:pPr>
    </w:lvl>
  </w:abstractNum>
  <w:abstractNum w:abstractNumId="4">
    <w:nsid w:val="46A79D87"/>
    <w:multiLevelType w:val="singleLevel"/>
    <w:tmpl w:val="46A79D87"/>
    <w:lvl w:ilvl="0">
      <w:start w:val="2"/>
      <w:numFmt w:val="decimal"/>
      <w:suff w:val="nothing"/>
      <w:lvlText w:val="（%1）"/>
      <w:lvlJc w:val="left"/>
    </w:lvl>
  </w:abstractNum>
  <w:num w:numId="1">
    <w:abstractNumId w:val="4"/>
  </w:num>
  <w:num w:numId="2">
    <w:abstractNumId w:val="1"/>
  </w:num>
  <w:num w:numId="3">
    <w:abstractNumId w:val="2"/>
  </w:num>
  <w:num w:numId="4">
    <w:abstractNumId w:val="3"/>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proofState w:spelling="clean" w:grammar="clean"/>
  <w:defaultTabStop w:val="420"/>
  <w:drawingGridVerticalSpacing w:val="218"/>
  <w:noPunctuationKerning/>
  <w:characterSpacingControl w:val="compressPunctuation"/>
  <w:hdrShapeDefaults>
    <o:shapedefaults v:ext="edit" spidmax="2050"/>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EEF5C0F"/>
    <w:rsid w:val="00006ED5"/>
    <w:rsid w:val="00036DD7"/>
    <w:rsid w:val="00043026"/>
    <w:rsid w:val="0006245D"/>
    <w:rsid w:val="00071351"/>
    <w:rsid w:val="00095A39"/>
    <w:rsid w:val="000B20CE"/>
    <w:rsid w:val="000D3C3C"/>
    <w:rsid w:val="0010570D"/>
    <w:rsid w:val="00107C42"/>
    <w:rsid w:val="00121158"/>
    <w:rsid w:val="00131819"/>
    <w:rsid w:val="001737AE"/>
    <w:rsid w:val="001814E9"/>
    <w:rsid w:val="001C38DD"/>
    <w:rsid w:val="001E717F"/>
    <w:rsid w:val="001F5CA4"/>
    <w:rsid w:val="00223EA7"/>
    <w:rsid w:val="00245EBC"/>
    <w:rsid w:val="00275B35"/>
    <w:rsid w:val="002B3198"/>
    <w:rsid w:val="002B53F5"/>
    <w:rsid w:val="002D16E0"/>
    <w:rsid w:val="00320E10"/>
    <w:rsid w:val="003215A5"/>
    <w:rsid w:val="003521E8"/>
    <w:rsid w:val="00365F84"/>
    <w:rsid w:val="003701C7"/>
    <w:rsid w:val="003736CA"/>
    <w:rsid w:val="003F5485"/>
    <w:rsid w:val="003F79D9"/>
    <w:rsid w:val="00431380"/>
    <w:rsid w:val="004501AE"/>
    <w:rsid w:val="00453960"/>
    <w:rsid w:val="00457BAB"/>
    <w:rsid w:val="0046020B"/>
    <w:rsid w:val="00472E1E"/>
    <w:rsid w:val="004C5726"/>
    <w:rsid w:val="0059035D"/>
    <w:rsid w:val="00591622"/>
    <w:rsid w:val="00596F8E"/>
    <w:rsid w:val="005A2B41"/>
    <w:rsid w:val="005B3435"/>
    <w:rsid w:val="005C6901"/>
    <w:rsid w:val="006013E9"/>
    <w:rsid w:val="0062102E"/>
    <w:rsid w:val="0062144A"/>
    <w:rsid w:val="00624753"/>
    <w:rsid w:val="006356CE"/>
    <w:rsid w:val="00692410"/>
    <w:rsid w:val="006B1580"/>
    <w:rsid w:val="006E7D77"/>
    <w:rsid w:val="006F6981"/>
    <w:rsid w:val="0071753F"/>
    <w:rsid w:val="00721244"/>
    <w:rsid w:val="00782D9B"/>
    <w:rsid w:val="00791653"/>
    <w:rsid w:val="00795FFD"/>
    <w:rsid w:val="007A1DD8"/>
    <w:rsid w:val="007B2B75"/>
    <w:rsid w:val="007F7A16"/>
    <w:rsid w:val="00813132"/>
    <w:rsid w:val="00814367"/>
    <w:rsid w:val="00820A90"/>
    <w:rsid w:val="00844D81"/>
    <w:rsid w:val="00864125"/>
    <w:rsid w:val="00864540"/>
    <w:rsid w:val="00865AB6"/>
    <w:rsid w:val="00871676"/>
    <w:rsid w:val="00873770"/>
    <w:rsid w:val="008941C2"/>
    <w:rsid w:val="00932A34"/>
    <w:rsid w:val="009A41E9"/>
    <w:rsid w:val="009C5276"/>
    <w:rsid w:val="009C6A52"/>
    <w:rsid w:val="009C6ACC"/>
    <w:rsid w:val="009D2322"/>
    <w:rsid w:val="009F437F"/>
    <w:rsid w:val="009F44A9"/>
    <w:rsid w:val="00A2690B"/>
    <w:rsid w:val="00A27A25"/>
    <w:rsid w:val="00A80C70"/>
    <w:rsid w:val="00AB3641"/>
    <w:rsid w:val="00AB691D"/>
    <w:rsid w:val="00AE26A9"/>
    <w:rsid w:val="00AE294E"/>
    <w:rsid w:val="00AE2D09"/>
    <w:rsid w:val="00B33386"/>
    <w:rsid w:val="00B41E68"/>
    <w:rsid w:val="00B46B8A"/>
    <w:rsid w:val="00B50B7D"/>
    <w:rsid w:val="00B72E97"/>
    <w:rsid w:val="00B828F2"/>
    <w:rsid w:val="00B91DFA"/>
    <w:rsid w:val="00BB4201"/>
    <w:rsid w:val="00BC341F"/>
    <w:rsid w:val="00BD3BD1"/>
    <w:rsid w:val="00BF5991"/>
    <w:rsid w:val="00C02754"/>
    <w:rsid w:val="00C051BC"/>
    <w:rsid w:val="00C14CBB"/>
    <w:rsid w:val="00C5534A"/>
    <w:rsid w:val="00C601F1"/>
    <w:rsid w:val="00C61E12"/>
    <w:rsid w:val="00C80AAF"/>
    <w:rsid w:val="00C86565"/>
    <w:rsid w:val="00CE5349"/>
    <w:rsid w:val="00D02E18"/>
    <w:rsid w:val="00D32251"/>
    <w:rsid w:val="00D342F7"/>
    <w:rsid w:val="00D40B58"/>
    <w:rsid w:val="00D563BD"/>
    <w:rsid w:val="00D8055A"/>
    <w:rsid w:val="00D82D1D"/>
    <w:rsid w:val="00D86BFB"/>
    <w:rsid w:val="00D94B21"/>
    <w:rsid w:val="00DA577C"/>
    <w:rsid w:val="00E31B50"/>
    <w:rsid w:val="00E33881"/>
    <w:rsid w:val="00E70B20"/>
    <w:rsid w:val="00E72099"/>
    <w:rsid w:val="00E800C6"/>
    <w:rsid w:val="00EA0F04"/>
    <w:rsid w:val="00EC0CD1"/>
    <w:rsid w:val="00EC4626"/>
    <w:rsid w:val="00EF7C36"/>
    <w:rsid w:val="00F14165"/>
    <w:rsid w:val="00F220DD"/>
    <w:rsid w:val="00F44EEA"/>
    <w:rsid w:val="00F57B21"/>
    <w:rsid w:val="00F62DC0"/>
    <w:rsid w:val="00F70AD2"/>
    <w:rsid w:val="00F92A16"/>
    <w:rsid w:val="00FB2C56"/>
    <w:rsid w:val="00FC02C5"/>
    <w:rsid w:val="012A15DF"/>
    <w:rsid w:val="01C75608"/>
    <w:rsid w:val="02BB3E03"/>
    <w:rsid w:val="03547457"/>
    <w:rsid w:val="035E76FC"/>
    <w:rsid w:val="03C43C8E"/>
    <w:rsid w:val="05902401"/>
    <w:rsid w:val="05E72B78"/>
    <w:rsid w:val="05F7089E"/>
    <w:rsid w:val="06C42CDC"/>
    <w:rsid w:val="073D214B"/>
    <w:rsid w:val="077D3EDF"/>
    <w:rsid w:val="078D2882"/>
    <w:rsid w:val="08153804"/>
    <w:rsid w:val="092E6B53"/>
    <w:rsid w:val="0AA32832"/>
    <w:rsid w:val="0AE6102D"/>
    <w:rsid w:val="0AEB0DA1"/>
    <w:rsid w:val="0B282038"/>
    <w:rsid w:val="0B7F00C5"/>
    <w:rsid w:val="0BAF5113"/>
    <w:rsid w:val="0CD8373D"/>
    <w:rsid w:val="0D304EF7"/>
    <w:rsid w:val="0D7A5150"/>
    <w:rsid w:val="0DD93F12"/>
    <w:rsid w:val="0E111210"/>
    <w:rsid w:val="0EEF5C0F"/>
    <w:rsid w:val="100444C9"/>
    <w:rsid w:val="111F145F"/>
    <w:rsid w:val="11802A9A"/>
    <w:rsid w:val="11837919"/>
    <w:rsid w:val="11E9502D"/>
    <w:rsid w:val="11F05964"/>
    <w:rsid w:val="12042704"/>
    <w:rsid w:val="12E402AF"/>
    <w:rsid w:val="14E538FD"/>
    <w:rsid w:val="14E7017D"/>
    <w:rsid w:val="15BC278B"/>
    <w:rsid w:val="16523567"/>
    <w:rsid w:val="17173EB5"/>
    <w:rsid w:val="1754254E"/>
    <w:rsid w:val="18B80882"/>
    <w:rsid w:val="190769A2"/>
    <w:rsid w:val="1A5338C7"/>
    <w:rsid w:val="1B0E50EE"/>
    <w:rsid w:val="1BF704A3"/>
    <w:rsid w:val="1CC6171C"/>
    <w:rsid w:val="1CC9358C"/>
    <w:rsid w:val="1D5B6C47"/>
    <w:rsid w:val="1D935EF4"/>
    <w:rsid w:val="1D9C4B9E"/>
    <w:rsid w:val="1E150418"/>
    <w:rsid w:val="1E917F24"/>
    <w:rsid w:val="1FC21F4B"/>
    <w:rsid w:val="20252C19"/>
    <w:rsid w:val="2074123D"/>
    <w:rsid w:val="21820013"/>
    <w:rsid w:val="219C7185"/>
    <w:rsid w:val="219F1522"/>
    <w:rsid w:val="22493218"/>
    <w:rsid w:val="22DB65D3"/>
    <w:rsid w:val="236D502F"/>
    <w:rsid w:val="23A20096"/>
    <w:rsid w:val="24FA4E6C"/>
    <w:rsid w:val="25827727"/>
    <w:rsid w:val="2604546F"/>
    <w:rsid w:val="2625221A"/>
    <w:rsid w:val="265228A0"/>
    <w:rsid w:val="268841C1"/>
    <w:rsid w:val="26F06BE7"/>
    <w:rsid w:val="27D40964"/>
    <w:rsid w:val="281513C4"/>
    <w:rsid w:val="284A0656"/>
    <w:rsid w:val="291A53AC"/>
    <w:rsid w:val="295E693C"/>
    <w:rsid w:val="2A815AB5"/>
    <w:rsid w:val="2AB57B75"/>
    <w:rsid w:val="2B8907C2"/>
    <w:rsid w:val="2B8D2144"/>
    <w:rsid w:val="2C0A709A"/>
    <w:rsid w:val="2D474D77"/>
    <w:rsid w:val="2D9C7C00"/>
    <w:rsid w:val="2DEB6978"/>
    <w:rsid w:val="2E8E7546"/>
    <w:rsid w:val="2E97709F"/>
    <w:rsid w:val="2F286D0D"/>
    <w:rsid w:val="2FAF47A6"/>
    <w:rsid w:val="2FB57F02"/>
    <w:rsid w:val="2FD31747"/>
    <w:rsid w:val="30237351"/>
    <w:rsid w:val="30E14B3C"/>
    <w:rsid w:val="31022AFC"/>
    <w:rsid w:val="31135C5D"/>
    <w:rsid w:val="31363FE3"/>
    <w:rsid w:val="315513CB"/>
    <w:rsid w:val="31661BBE"/>
    <w:rsid w:val="35062D95"/>
    <w:rsid w:val="357938A5"/>
    <w:rsid w:val="35A477AD"/>
    <w:rsid w:val="35E71EF6"/>
    <w:rsid w:val="365B7D20"/>
    <w:rsid w:val="381C37F6"/>
    <w:rsid w:val="38B46A27"/>
    <w:rsid w:val="39363B3F"/>
    <w:rsid w:val="39553756"/>
    <w:rsid w:val="3BEA5723"/>
    <w:rsid w:val="3C933DC3"/>
    <w:rsid w:val="3CE31787"/>
    <w:rsid w:val="3D400FB0"/>
    <w:rsid w:val="3E0F3263"/>
    <w:rsid w:val="3E490433"/>
    <w:rsid w:val="3E577AB9"/>
    <w:rsid w:val="3E7025B3"/>
    <w:rsid w:val="3E751535"/>
    <w:rsid w:val="3E926B59"/>
    <w:rsid w:val="41A206CC"/>
    <w:rsid w:val="428421E2"/>
    <w:rsid w:val="428D1045"/>
    <w:rsid w:val="42CE6BA9"/>
    <w:rsid w:val="42DC4A7B"/>
    <w:rsid w:val="430D5758"/>
    <w:rsid w:val="43DE04E2"/>
    <w:rsid w:val="44591EB0"/>
    <w:rsid w:val="44922341"/>
    <w:rsid w:val="45070481"/>
    <w:rsid w:val="456769E2"/>
    <w:rsid w:val="45B9689D"/>
    <w:rsid w:val="45F84A32"/>
    <w:rsid w:val="487405EE"/>
    <w:rsid w:val="490A7587"/>
    <w:rsid w:val="4914183F"/>
    <w:rsid w:val="4A44641F"/>
    <w:rsid w:val="4ABC5735"/>
    <w:rsid w:val="4C6D08DF"/>
    <w:rsid w:val="4CB42DED"/>
    <w:rsid w:val="4CB73AAE"/>
    <w:rsid w:val="4D16399E"/>
    <w:rsid w:val="4E1E17E0"/>
    <w:rsid w:val="4E3C7ABB"/>
    <w:rsid w:val="4EF56418"/>
    <w:rsid w:val="4F8A1172"/>
    <w:rsid w:val="4F946CEB"/>
    <w:rsid w:val="505527F9"/>
    <w:rsid w:val="50B14539"/>
    <w:rsid w:val="519F5821"/>
    <w:rsid w:val="5287746B"/>
    <w:rsid w:val="53E2546C"/>
    <w:rsid w:val="54D243AC"/>
    <w:rsid w:val="559A6A57"/>
    <w:rsid w:val="569A1135"/>
    <w:rsid w:val="56CA3A62"/>
    <w:rsid w:val="57B76F14"/>
    <w:rsid w:val="57D07A94"/>
    <w:rsid w:val="582B30AB"/>
    <w:rsid w:val="58B962C5"/>
    <w:rsid w:val="59190610"/>
    <w:rsid w:val="5A235A6B"/>
    <w:rsid w:val="5A9F7FBD"/>
    <w:rsid w:val="5B157C00"/>
    <w:rsid w:val="5B280FA5"/>
    <w:rsid w:val="5BF61B4A"/>
    <w:rsid w:val="5C403725"/>
    <w:rsid w:val="5C7016B7"/>
    <w:rsid w:val="5C904852"/>
    <w:rsid w:val="5DA97735"/>
    <w:rsid w:val="5DEE6195"/>
    <w:rsid w:val="5EF04D0F"/>
    <w:rsid w:val="5F0D27D2"/>
    <w:rsid w:val="60103AF1"/>
    <w:rsid w:val="60220A49"/>
    <w:rsid w:val="64DE7FA1"/>
    <w:rsid w:val="651E0EC3"/>
    <w:rsid w:val="667D18C4"/>
    <w:rsid w:val="669D6DC3"/>
    <w:rsid w:val="66E36AC5"/>
    <w:rsid w:val="678A6834"/>
    <w:rsid w:val="68020FBA"/>
    <w:rsid w:val="682E725D"/>
    <w:rsid w:val="693B559F"/>
    <w:rsid w:val="69B66136"/>
    <w:rsid w:val="6AAE43EA"/>
    <w:rsid w:val="6AC55064"/>
    <w:rsid w:val="6B077281"/>
    <w:rsid w:val="6B3566E9"/>
    <w:rsid w:val="6B9953B5"/>
    <w:rsid w:val="6CE96F2A"/>
    <w:rsid w:val="6D082A4B"/>
    <w:rsid w:val="6D3D5E5E"/>
    <w:rsid w:val="6DAB5F91"/>
    <w:rsid w:val="6DB821C5"/>
    <w:rsid w:val="6DF36CE2"/>
    <w:rsid w:val="6FAE4BC4"/>
    <w:rsid w:val="6FDB3B4B"/>
    <w:rsid w:val="706B240F"/>
    <w:rsid w:val="70C55C65"/>
    <w:rsid w:val="71A703B2"/>
    <w:rsid w:val="71DC7D4D"/>
    <w:rsid w:val="72D75D7F"/>
    <w:rsid w:val="738D5D09"/>
    <w:rsid w:val="74104DD6"/>
    <w:rsid w:val="752E2980"/>
    <w:rsid w:val="75E64DF5"/>
    <w:rsid w:val="76165BF4"/>
    <w:rsid w:val="76AD74B3"/>
    <w:rsid w:val="77197BF8"/>
    <w:rsid w:val="776E0C5F"/>
    <w:rsid w:val="7779135C"/>
    <w:rsid w:val="77E61BC7"/>
    <w:rsid w:val="78524C28"/>
    <w:rsid w:val="78F009C4"/>
    <w:rsid w:val="78F61A52"/>
    <w:rsid w:val="78FC0277"/>
    <w:rsid w:val="794124D6"/>
    <w:rsid w:val="79A374ED"/>
    <w:rsid w:val="79F56AE9"/>
    <w:rsid w:val="79FB4339"/>
    <w:rsid w:val="7A974CDA"/>
    <w:rsid w:val="7B7E169B"/>
    <w:rsid w:val="7BC3549F"/>
    <w:rsid w:val="7C527310"/>
    <w:rsid w:val="7C5A6029"/>
    <w:rsid w:val="7C8E0AE8"/>
    <w:rsid w:val="7DDD5AE4"/>
    <w:rsid w:val="7F306CA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qFormat="1"/>
    <w:lsdException w:name="header" w:qFormat="1"/>
    <w:lsdException w:name="footer" w:qFormat="1"/>
    <w:lsdException w:name="caption" w:semiHidden="1" w:unhideWhenUsed="1" w:qFormat="1"/>
    <w:lsdException w:name="Title" w:qFormat="1"/>
    <w:lsdException w:name="Default Paragraph Font" w:semiHidden="1" w:qFormat="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34"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6"/>
    <w:qFormat/>
    <w:rsid w:val="00071351"/>
    <w:pPr>
      <w:widowControl w:val="0"/>
      <w:jc w:val="both"/>
    </w:pPr>
    <w:rPr>
      <w:rFonts w:asciiTheme="minorHAnsi" w:eastAsia="仿宋" w:hAnsiTheme="minorHAnsi" w:cstheme="minorBidi"/>
      <w:kern w:val="2"/>
      <w:sz w:val="32"/>
      <w:szCs w:val="24"/>
    </w:rPr>
  </w:style>
  <w:style w:type="paragraph" w:styleId="1">
    <w:name w:val="heading 1"/>
    <w:basedOn w:val="a"/>
    <w:next w:val="a"/>
    <w:qFormat/>
    <w:rsid w:val="00071351"/>
    <w:pPr>
      <w:keepNext/>
      <w:keepLines/>
      <w:jc w:val="left"/>
      <w:outlineLvl w:val="0"/>
    </w:pPr>
    <w:rPr>
      <w:rFonts w:eastAsia="方正小标宋简体"/>
      <w:kern w:val="44"/>
      <w:sz w:val="36"/>
    </w:rPr>
  </w:style>
  <w:style w:type="paragraph" w:styleId="2">
    <w:name w:val="heading 2"/>
    <w:basedOn w:val="a"/>
    <w:next w:val="a"/>
    <w:unhideWhenUsed/>
    <w:qFormat/>
    <w:rsid w:val="00071351"/>
    <w:pPr>
      <w:keepNext/>
      <w:keepLines/>
      <w:spacing w:line="360" w:lineRule="auto"/>
      <w:outlineLvl w:val="1"/>
    </w:pPr>
    <w:rPr>
      <w:rFonts w:ascii="Arial" w:eastAsia="黑体" w:hAnsi="Arial"/>
    </w:rPr>
  </w:style>
  <w:style w:type="paragraph" w:styleId="6">
    <w:name w:val="heading 6"/>
    <w:basedOn w:val="a"/>
    <w:next w:val="a"/>
    <w:unhideWhenUsed/>
    <w:qFormat/>
    <w:rsid w:val="00071351"/>
    <w:pPr>
      <w:keepNext/>
      <w:keepLines/>
      <w:tabs>
        <w:tab w:val="left" w:pos="1151"/>
      </w:tabs>
      <w:spacing w:before="240" w:after="64" w:line="320" w:lineRule="auto"/>
      <w:ind w:left="1151" w:hanging="1151"/>
      <w:outlineLvl w:val="5"/>
    </w:pPr>
    <w:rPr>
      <w:rFonts w:ascii="Cambria" w:hAnsi="Cambria"/>
      <w:b/>
      <w:bC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rsid w:val="00071351"/>
    <w:pPr>
      <w:jc w:val="left"/>
    </w:pPr>
  </w:style>
  <w:style w:type="paragraph" w:styleId="a4">
    <w:name w:val="footer"/>
    <w:basedOn w:val="a"/>
    <w:qFormat/>
    <w:rsid w:val="00071351"/>
    <w:pPr>
      <w:tabs>
        <w:tab w:val="center" w:pos="4153"/>
        <w:tab w:val="right" w:pos="8306"/>
      </w:tabs>
      <w:snapToGrid w:val="0"/>
    </w:pPr>
    <w:rPr>
      <w:sz w:val="18"/>
      <w:szCs w:val="18"/>
    </w:rPr>
  </w:style>
  <w:style w:type="paragraph" w:styleId="a5">
    <w:name w:val="header"/>
    <w:basedOn w:val="a"/>
    <w:qFormat/>
    <w:rsid w:val="00071351"/>
    <w:pPr>
      <w:pBdr>
        <w:bottom w:val="single" w:sz="6" w:space="1" w:color="auto"/>
      </w:pBdr>
      <w:tabs>
        <w:tab w:val="center" w:pos="4153"/>
        <w:tab w:val="right" w:pos="8306"/>
      </w:tabs>
      <w:snapToGrid w:val="0"/>
      <w:jc w:val="center"/>
    </w:pPr>
    <w:rPr>
      <w:sz w:val="18"/>
      <w:szCs w:val="18"/>
    </w:rPr>
  </w:style>
  <w:style w:type="paragraph" w:styleId="10">
    <w:name w:val="toc 1"/>
    <w:basedOn w:val="a"/>
    <w:next w:val="a"/>
    <w:qFormat/>
    <w:rsid w:val="00071351"/>
  </w:style>
  <w:style w:type="paragraph" w:styleId="20">
    <w:name w:val="toc 2"/>
    <w:basedOn w:val="a"/>
    <w:next w:val="a"/>
    <w:qFormat/>
    <w:rsid w:val="00071351"/>
    <w:pPr>
      <w:ind w:leftChars="200" w:left="420"/>
    </w:pPr>
  </w:style>
  <w:style w:type="paragraph" w:styleId="a6">
    <w:name w:val="Normal (Web)"/>
    <w:basedOn w:val="a"/>
    <w:uiPriority w:val="99"/>
    <w:qFormat/>
    <w:rsid w:val="00071351"/>
    <w:pPr>
      <w:spacing w:beforeAutospacing="1" w:afterAutospacing="1"/>
      <w:jc w:val="left"/>
    </w:pPr>
    <w:rPr>
      <w:rFonts w:cs="Times New Roman"/>
      <w:kern w:val="0"/>
      <w:sz w:val="24"/>
    </w:rPr>
  </w:style>
  <w:style w:type="character" w:styleId="a7">
    <w:name w:val="Emphasis"/>
    <w:basedOn w:val="a0"/>
    <w:qFormat/>
    <w:rsid w:val="00071351"/>
    <w:rPr>
      <w:i/>
    </w:rPr>
  </w:style>
  <w:style w:type="character" w:customStyle="1" w:styleId="font61">
    <w:name w:val="font61"/>
    <w:basedOn w:val="a0"/>
    <w:qFormat/>
    <w:rsid w:val="00071351"/>
    <w:rPr>
      <w:rFonts w:ascii="宋体" w:eastAsia="宋体" w:hAnsi="宋体" w:cs="宋体" w:hint="eastAsia"/>
      <w:b/>
      <w:color w:val="000000"/>
      <w:sz w:val="40"/>
      <w:szCs w:val="40"/>
      <w:u w:val="none"/>
    </w:rPr>
  </w:style>
  <w:style w:type="character" w:customStyle="1" w:styleId="font01">
    <w:name w:val="font01"/>
    <w:basedOn w:val="a0"/>
    <w:qFormat/>
    <w:rsid w:val="00071351"/>
    <w:rPr>
      <w:rFonts w:ascii="宋体" w:eastAsia="宋体" w:hAnsi="宋体" w:cs="宋体" w:hint="eastAsia"/>
      <w:b/>
      <w:color w:val="000000"/>
      <w:sz w:val="40"/>
      <w:szCs w:val="40"/>
      <w:u w:val="single"/>
    </w:rPr>
  </w:style>
  <w:style w:type="paragraph" w:customStyle="1" w:styleId="WPSOffice2">
    <w:name w:val="WPSOffice手动目录 2"/>
    <w:qFormat/>
    <w:rsid w:val="00071351"/>
    <w:pPr>
      <w:ind w:leftChars="200" w:left="200"/>
    </w:pPr>
  </w:style>
  <w:style w:type="paragraph" w:customStyle="1" w:styleId="WPSOffice1">
    <w:name w:val="WPSOffice手动目录 1"/>
    <w:qFormat/>
    <w:rsid w:val="00071351"/>
  </w:style>
  <w:style w:type="paragraph" w:customStyle="1" w:styleId="11">
    <w:name w:val="样式1"/>
    <w:basedOn w:val="a"/>
    <w:qFormat/>
    <w:rsid w:val="00071351"/>
    <w:rPr>
      <w:rFonts w:ascii="仿宋_GB2312" w:hAnsi="仿宋_GB2312"/>
    </w:rPr>
  </w:style>
  <w:style w:type="character" w:customStyle="1" w:styleId="font41">
    <w:name w:val="font41"/>
    <w:basedOn w:val="a0"/>
    <w:qFormat/>
    <w:rsid w:val="00071351"/>
    <w:rPr>
      <w:rFonts w:ascii="宋体" w:eastAsia="宋体" w:hAnsi="宋体" w:cs="宋体" w:hint="eastAsia"/>
      <w:b/>
      <w:color w:val="000000"/>
      <w:sz w:val="40"/>
      <w:szCs w:val="40"/>
      <w:u w:val="none"/>
    </w:rPr>
  </w:style>
  <w:style w:type="character" w:customStyle="1" w:styleId="font51">
    <w:name w:val="font51"/>
    <w:basedOn w:val="a0"/>
    <w:qFormat/>
    <w:rsid w:val="00071351"/>
    <w:rPr>
      <w:rFonts w:ascii="宋体" w:eastAsia="宋体" w:hAnsi="宋体" w:cs="宋体" w:hint="eastAsia"/>
      <w:color w:val="000000"/>
      <w:sz w:val="18"/>
      <w:szCs w:val="18"/>
      <w:u w:val="none"/>
    </w:rPr>
  </w:style>
  <w:style w:type="character" w:customStyle="1" w:styleId="font11">
    <w:name w:val="font11"/>
    <w:basedOn w:val="a0"/>
    <w:qFormat/>
    <w:rsid w:val="00071351"/>
    <w:rPr>
      <w:rFonts w:ascii="宋体" w:eastAsia="宋体" w:hAnsi="宋体" w:cs="宋体" w:hint="eastAsia"/>
      <w:color w:val="000000"/>
      <w:sz w:val="18"/>
      <w:szCs w:val="18"/>
      <w:u w:val="none"/>
      <w:vertAlign w:val="superscript"/>
    </w:rPr>
  </w:style>
  <w:style w:type="character" w:customStyle="1" w:styleId="font21">
    <w:name w:val="font21"/>
    <w:basedOn w:val="a0"/>
    <w:qFormat/>
    <w:rsid w:val="00071351"/>
    <w:rPr>
      <w:rFonts w:ascii="宋体" w:eastAsia="宋体" w:hAnsi="宋体" w:cs="宋体" w:hint="eastAsia"/>
      <w:color w:val="000000"/>
      <w:sz w:val="18"/>
      <w:szCs w:val="18"/>
      <w:u w:val="none"/>
    </w:rPr>
  </w:style>
  <w:style w:type="character" w:customStyle="1" w:styleId="font31">
    <w:name w:val="font31"/>
    <w:basedOn w:val="a0"/>
    <w:qFormat/>
    <w:rsid w:val="00071351"/>
    <w:rPr>
      <w:rFonts w:ascii="宋体" w:eastAsia="宋体" w:hAnsi="宋体" w:cs="宋体" w:hint="eastAsia"/>
      <w:color w:val="000000"/>
      <w:sz w:val="18"/>
      <w:szCs w:val="18"/>
      <w:u w:val="none"/>
    </w:rPr>
  </w:style>
  <w:style w:type="paragraph" w:styleId="a8">
    <w:name w:val="Balloon Text"/>
    <w:basedOn w:val="a"/>
    <w:link w:val="Char"/>
    <w:rsid w:val="00431380"/>
    <w:rPr>
      <w:sz w:val="18"/>
      <w:szCs w:val="18"/>
    </w:rPr>
  </w:style>
  <w:style w:type="character" w:customStyle="1" w:styleId="Char">
    <w:name w:val="批注框文本 Char"/>
    <w:basedOn w:val="a0"/>
    <w:link w:val="a8"/>
    <w:rsid w:val="00431380"/>
    <w:rPr>
      <w:rFonts w:asciiTheme="minorHAnsi" w:eastAsia="仿宋" w:hAnsiTheme="minorHAnsi" w:cstheme="minorBidi"/>
      <w:kern w:val="2"/>
      <w:sz w:val="18"/>
      <w:szCs w:val="18"/>
    </w:rPr>
  </w:style>
  <w:style w:type="paragraph" w:styleId="a9">
    <w:name w:val="List Paragraph"/>
    <w:basedOn w:val="a"/>
    <w:uiPriority w:val="34"/>
    <w:qFormat/>
    <w:rsid w:val="009F44A9"/>
    <w:pPr>
      <w:ind w:firstLineChars="200" w:firstLine="420"/>
    </w:pPr>
  </w:style>
  <w:style w:type="paragraph" w:styleId="aa">
    <w:name w:val="Body Text"/>
    <w:basedOn w:val="a"/>
    <w:next w:val="20"/>
    <w:link w:val="Char0"/>
    <w:unhideWhenUsed/>
    <w:qFormat/>
    <w:rsid w:val="002B3198"/>
    <w:pPr>
      <w:spacing w:after="120"/>
    </w:pPr>
    <w:rPr>
      <w:rFonts w:ascii="Calibri" w:eastAsia="宋体" w:hAnsi="Calibri" w:cs="Times New Roman"/>
      <w:sz w:val="21"/>
    </w:rPr>
  </w:style>
  <w:style w:type="character" w:customStyle="1" w:styleId="Char0">
    <w:name w:val="正文文本 Char"/>
    <w:basedOn w:val="a0"/>
    <w:link w:val="aa"/>
    <w:rsid w:val="002B3198"/>
    <w:rPr>
      <w:rFonts w:ascii="Calibri" w:hAnsi="Calibri"/>
      <w:kern w:val="2"/>
      <w:sz w:val="21"/>
      <w:szCs w:val="24"/>
    </w:rPr>
  </w:style>
</w:styles>
</file>

<file path=word/webSettings.xml><?xml version="1.0" encoding="utf-8"?>
<w:webSettings xmlns:r="http://schemas.openxmlformats.org/officeDocument/2006/relationships" xmlns:w="http://schemas.openxmlformats.org/wordprocessingml/2006/main">
  <w:divs>
    <w:div w:id="191504198">
      <w:bodyDiv w:val="1"/>
      <w:marLeft w:val="0"/>
      <w:marRight w:val="0"/>
      <w:marTop w:val="0"/>
      <w:marBottom w:val="0"/>
      <w:divBdr>
        <w:top w:val="none" w:sz="0" w:space="0" w:color="auto"/>
        <w:left w:val="none" w:sz="0" w:space="0" w:color="auto"/>
        <w:bottom w:val="none" w:sz="0" w:space="0" w:color="auto"/>
        <w:right w:val="none" w:sz="0" w:space="0" w:color="auto"/>
      </w:divBdr>
    </w:div>
    <w:div w:id="298413748">
      <w:bodyDiv w:val="1"/>
      <w:marLeft w:val="0"/>
      <w:marRight w:val="0"/>
      <w:marTop w:val="0"/>
      <w:marBottom w:val="0"/>
      <w:divBdr>
        <w:top w:val="none" w:sz="0" w:space="0" w:color="auto"/>
        <w:left w:val="none" w:sz="0" w:space="0" w:color="auto"/>
        <w:bottom w:val="none" w:sz="0" w:space="0" w:color="auto"/>
        <w:right w:val="none" w:sz="0" w:space="0" w:color="auto"/>
      </w:divBdr>
    </w:div>
    <w:div w:id="557325233">
      <w:bodyDiv w:val="1"/>
      <w:marLeft w:val="0"/>
      <w:marRight w:val="0"/>
      <w:marTop w:val="0"/>
      <w:marBottom w:val="0"/>
      <w:divBdr>
        <w:top w:val="none" w:sz="0" w:space="0" w:color="auto"/>
        <w:left w:val="none" w:sz="0" w:space="0" w:color="auto"/>
        <w:bottom w:val="none" w:sz="0" w:space="0" w:color="auto"/>
        <w:right w:val="none" w:sz="0" w:space="0" w:color="auto"/>
      </w:divBdr>
    </w:div>
    <w:div w:id="641928922">
      <w:bodyDiv w:val="1"/>
      <w:marLeft w:val="0"/>
      <w:marRight w:val="0"/>
      <w:marTop w:val="0"/>
      <w:marBottom w:val="0"/>
      <w:divBdr>
        <w:top w:val="none" w:sz="0" w:space="0" w:color="auto"/>
        <w:left w:val="none" w:sz="0" w:space="0" w:color="auto"/>
        <w:bottom w:val="none" w:sz="0" w:space="0" w:color="auto"/>
        <w:right w:val="none" w:sz="0" w:space="0" w:color="auto"/>
      </w:divBdr>
    </w:div>
    <w:div w:id="845942852">
      <w:bodyDiv w:val="1"/>
      <w:marLeft w:val="0"/>
      <w:marRight w:val="0"/>
      <w:marTop w:val="0"/>
      <w:marBottom w:val="0"/>
      <w:divBdr>
        <w:top w:val="none" w:sz="0" w:space="0" w:color="auto"/>
        <w:left w:val="none" w:sz="0" w:space="0" w:color="auto"/>
        <w:bottom w:val="none" w:sz="0" w:space="0" w:color="auto"/>
        <w:right w:val="none" w:sz="0" w:space="0" w:color="auto"/>
      </w:divBdr>
    </w:div>
    <w:div w:id="1063025429">
      <w:bodyDiv w:val="1"/>
      <w:marLeft w:val="0"/>
      <w:marRight w:val="0"/>
      <w:marTop w:val="0"/>
      <w:marBottom w:val="0"/>
      <w:divBdr>
        <w:top w:val="none" w:sz="0" w:space="0" w:color="auto"/>
        <w:left w:val="none" w:sz="0" w:space="0" w:color="auto"/>
        <w:bottom w:val="none" w:sz="0" w:space="0" w:color="auto"/>
        <w:right w:val="none" w:sz="0" w:space="0" w:color="auto"/>
      </w:divBdr>
    </w:div>
    <w:div w:id="130654187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1498</TotalTime>
  <Pages>41</Pages>
  <Words>16705</Words>
  <Characters>1958</Characters>
  <Application>Microsoft Office Word</Application>
  <DocSecurity>0</DocSecurity>
  <Lines>16</Lines>
  <Paragraphs>37</Paragraphs>
  <ScaleCrop>false</ScaleCrop>
  <Company/>
  <LinksUpToDate>false</LinksUpToDate>
  <CharactersWithSpaces>18626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DD</dc:creator>
  <cp:lastModifiedBy>lenovo</cp:lastModifiedBy>
  <cp:revision>74</cp:revision>
  <dcterms:created xsi:type="dcterms:W3CDTF">2022-02-18T07:40:00Z</dcterms:created>
  <dcterms:modified xsi:type="dcterms:W3CDTF">2023-02-19T14:30:00Z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